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6C" w:rsidRDefault="001C1B6C" w:rsidP="001C1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АДМИНИСТРАЦИЯ</w:t>
      </w:r>
    </w:p>
    <w:p w:rsidR="001C1B6C" w:rsidRDefault="001C1B6C" w:rsidP="001C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НИКУЛИНСКОГО  СЕЛЬСОВЕТА </w:t>
      </w:r>
    </w:p>
    <w:p w:rsidR="001C1B6C" w:rsidRDefault="001C1B6C" w:rsidP="001C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ТАТАРСКОГО РАЙОНА  НОВОСИБИРСКОЙ  ОБЛАСТИ</w:t>
      </w:r>
    </w:p>
    <w:p w:rsidR="001C1B6C" w:rsidRDefault="001C1B6C" w:rsidP="001C1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 С П О Р Я Ж Е Н И Е</w:t>
      </w:r>
    </w:p>
    <w:p w:rsidR="001C1B6C" w:rsidRDefault="003D4D4C" w:rsidP="001C1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30.11</w:t>
      </w:r>
      <w:r w:rsidR="001C1B6C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5A088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C1B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                              с. Никулино                                         № 49</w:t>
      </w:r>
    </w:p>
    <w:p w:rsidR="001C1B6C" w:rsidRDefault="001E4FC8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 переч</w:t>
      </w:r>
      <w:r w:rsidR="001C1B6C">
        <w:rPr>
          <w:rFonts w:ascii="Times New Roman" w:eastAsia="Times New Roman" w:hAnsi="Times New Roman" w:cs="Times New Roman"/>
          <w:b/>
          <w:bCs/>
          <w:sz w:val="24"/>
          <w:szCs w:val="24"/>
        </w:rPr>
        <w:t>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</w:t>
      </w:r>
      <w:r w:rsidR="005A088C">
        <w:rPr>
          <w:rFonts w:ascii="Times New Roman" w:eastAsia="Times New Roman" w:hAnsi="Times New Roman" w:cs="Times New Roman"/>
          <w:b/>
          <w:bCs/>
          <w:sz w:val="24"/>
          <w:szCs w:val="24"/>
        </w:rPr>
        <w:t>него предпринимательства на 2023</w:t>
      </w:r>
      <w:r w:rsidR="001C1B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год.</w:t>
      </w:r>
    </w:p>
    <w:p w:rsidR="001C1B6C" w:rsidRDefault="001C1B6C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6C" w:rsidRDefault="001C1B6C" w:rsidP="001C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политики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муниципального района в области развития малого и среднего предпринимательства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  основании  федеральных  законов  от  24  июля 2007 года № 209-ФЗ «О развитии малого и среднего предпринимательства в Российской Федерации»,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  Федеральным  законом  от 6 октября  2003 года №  131-ФЗ  «Об общих принципах  организации местного самоуправления в Российской Федерации», Положением о порядке  управления и распоряжения объектами муниципальной собственности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муниципального района,  утвержденным решением девятой сессии  Совета депутатов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от  27.06.2016 г. № 20</w:t>
      </w:r>
    </w:p>
    <w:p w:rsidR="001C1B6C" w:rsidRDefault="001C1B6C" w:rsidP="001C1B6C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6C" w:rsidRDefault="001C1B6C" w:rsidP="001C1B6C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   перечень   муниципального   имущества,   свободного 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  третьих  лиц  (за  исключением 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</w:t>
      </w:r>
      <w:r w:rsidR="005A08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ельства, не подлежащего продаже на 2022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к настоящему распоряжению.</w:t>
      </w:r>
    </w:p>
    <w:p w:rsidR="001C1B6C" w:rsidRDefault="001C1B6C" w:rsidP="001C1B6C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6C" w:rsidRDefault="001C1B6C" w:rsidP="001C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2. Контроль  исполнения настоящего распоряжения  оставляю за собой</w:t>
      </w:r>
    </w:p>
    <w:p w:rsidR="001C1B6C" w:rsidRDefault="001C1B6C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Распоряжение вступает в силу со дня его  опубликования в местной газете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вестник»  и подлежит размещению в сети интернет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Новосибирской области.</w:t>
      </w:r>
    </w:p>
    <w:p w:rsidR="001C1B6C" w:rsidRDefault="001C1B6C" w:rsidP="001C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E1E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1C1B6C" w:rsidRDefault="00E92E1E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Татарского района Новосибирской области</w:t>
      </w:r>
      <w:r w:rsidR="001C1B6C">
        <w:rPr>
          <w:rFonts w:ascii="Times New Roman" w:eastAsia="Times New Roman" w:hAnsi="Times New Roman" w:cs="Times New Roman"/>
          <w:sz w:val="24"/>
          <w:szCs w:val="24"/>
        </w:rPr>
        <w:t xml:space="preserve">            ____________                 С.П.Сергиенко</w:t>
      </w:r>
    </w:p>
    <w:p w:rsidR="001C1B6C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18"/>
        <w:gridCol w:w="4880"/>
      </w:tblGrid>
      <w:tr w:rsidR="001C1B6C" w:rsidTr="001C1B6C">
        <w:trPr>
          <w:tblCellSpacing w:w="0" w:type="dxa"/>
        </w:trPr>
        <w:tc>
          <w:tcPr>
            <w:tcW w:w="4618" w:type="dxa"/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80" w:type="dxa"/>
          </w:tcPr>
          <w:p w:rsidR="00E92E1E" w:rsidRDefault="001C1B6C" w:rsidP="001C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1C1B6C" w:rsidRDefault="00E92E1E" w:rsidP="001C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1C1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</w:t>
            </w:r>
          </w:p>
          <w:p w:rsidR="001C1B6C" w:rsidRDefault="001C1B6C">
            <w:pPr>
              <w:spacing w:after="0" w:line="240" w:lineRule="auto"/>
              <w:ind w:left="1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распоряжению администрации</w:t>
            </w:r>
          </w:p>
          <w:p w:rsidR="001C1B6C" w:rsidRDefault="001C1B6C">
            <w:pPr>
              <w:spacing w:after="0" w:line="240" w:lineRule="auto"/>
              <w:ind w:left="1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 </w:t>
            </w:r>
          </w:p>
          <w:p w:rsidR="001C1B6C" w:rsidRDefault="003D4D4C" w:rsidP="001C1B6C">
            <w:pPr>
              <w:spacing w:after="0" w:line="240" w:lineRule="auto"/>
              <w:ind w:left="1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   30.11</w:t>
            </w:r>
            <w:r w:rsidR="005A088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  <w:r w:rsidR="001C1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49</w:t>
            </w:r>
          </w:p>
        </w:tc>
      </w:tr>
    </w:tbl>
    <w:p w:rsidR="001C1B6C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1B6C" w:rsidRDefault="001C1B6C" w:rsidP="001C1B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1C1B6C" w:rsidRDefault="001C1B6C" w:rsidP="001C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имущества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Никулинского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подлежащего продаже, </w:t>
      </w:r>
    </w:p>
    <w:p w:rsidR="001C1B6C" w:rsidRDefault="005A088C" w:rsidP="001C1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  2023</w:t>
      </w:r>
      <w:r w:rsidR="001C1B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1C1B6C" w:rsidRDefault="001C1B6C" w:rsidP="001C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350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1918"/>
        <w:gridCol w:w="1770"/>
        <w:gridCol w:w="2526"/>
        <w:gridCol w:w="1879"/>
        <w:gridCol w:w="1842"/>
      </w:tblGrid>
      <w:tr w:rsidR="001C1B6C" w:rsidTr="001C1B6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Арендаторы, наименование и  категории предприятий</w:t>
            </w:r>
          </w:p>
        </w:tc>
      </w:tr>
      <w:tr w:rsidR="001C1B6C" w:rsidTr="001C1B6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D88" w:rsidRDefault="00BA7D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after="0"/>
              <w:rPr>
                <w:lang w:eastAsia="en-US"/>
              </w:rPr>
            </w:pPr>
          </w:p>
        </w:tc>
      </w:tr>
      <w:tr w:rsidR="001C1B6C" w:rsidTr="001C1B6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>
            <w:pPr>
              <w:spacing w:after="0"/>
              <w:rPr>
                <w:lang w:eastAsia="en-US"/>
              </w:rPr>
            </w:pPr>
          </w:p>
        </w:tc>
      </w:tr>
      <w:tr w:rsidR="001C1B6C" w:rsidTr="001C1B6C">
        <w:trPr>
          <w:tblCellSpacing w:w="0" w:type="dxa"/>
        </w:trPr>
        <w:tc>
          <w:tcPr>
            <w:tcW w:w="103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B6C" w:rsidRDefault="001C1B6C" w:rsidP="008016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   объектов </w:t>
            </w:r>
          </w:p>
        </w:tc>
      </w:tr>
    </w:tbl>
    <w:p w:rsidR="001C1B6C" w:rsidRDefault="001C1B6C" w:rsidP="001C1B6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1B6C" w:rsidRDefault="001C1B6C" w:rsidP="001C1B6C">
      <w:pPr>
        <w:rPr>
          <w:rFonts w:ascii="Times New Roman" w:hAnsi="Times New Roman" w:cs="Times New Roman"/>
          <w:sz w:val="24"/>
          <w:szCs w:val="24"/>
        </w:rPr>
      </w:pPr>
    </w:p>
    <w:p w:rsidR="00F8716A" w:rsidRDefault="00F8716A"/>
    <w:sectPr w:rsidR="00F8716A" w:rsidSect="0066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534F"/>
    <w:multiLevelType w:val="multilevel"/>
    <w:tmpl w:val="46E893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B6C"/>
    <w:rsid w:val="000823D8"/>
    <w:rsid w:val="001C1B6C"/>
    <w:rsid w:val="001E4FC8"/>
    <w:rsid w:val="002C1443"/>
    <w:rsid w:val="003D4D4C"/>
    <w:rsid w:val="00511D85"/>
    <w:rsid w:val="005A088C"/>
    <w:rsid w:val="00665691"/>
    <w:rsid w:val="00801677"/>
    <w:rsid w:val="00BA7D88"/>
    <w:rsid w:val="00BD4E64"/>
    <w:rsid w:val="00DF7662"/>
    <w:rsid w:val="00E8118A"/>
    <w:rsid w:val="00E92E1E"/>
    <w:rsid w:val="00F56B03"/>
    <w:rsid w:val="00F8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B6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76A0-D4E9-49D2-B300-2F34B0A5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>Grizli777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Никулино</dc:creator>
  <cp:lastModifiedBy>Никулино</cp:lastModifiedBy>
  <cp:revision>2</cp:revision>
  <cp:lastPrinted>2022-12-05T07:29:00Z</cp:lastPrinted>
  <dcterms:created xsi:type="dcterms:W3CDTF">2023-03-06T05:12:00Z</dcterms:created>
  <dcterms:modified xsi:type="dcterms:W3CDTF">2023-03-06T05:12:00Z</dcterms:modified>
</cp:coreProperties>
</file>