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emf" ContentType="image/x-emf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F3569" w:rsidRPr="006904E4" w:rsidRDefault="000B0280" w:rsidP="00E60865">
      <w:pPr>
        <w:ind w:left="-851" w:firstLine="851"/>
        <w:rPr>
          <w:rFonts w:ascii="Times New Roman" w:hAnsi="Times New Roman" w:cs="Times New Roman"/>
          <w:sz w:val="24"/>
          <w:szCs w:val="24"/>
        </w:rPr>
      </w:pPr>
      <w:bookmarkStart w:id="0" w:name="_Toc332882225"/>
      <w:bookmarkStart w:id="1" w:name="_Toc332882888"/>
      <w:bookmarkStart w:id="2" w:name="_Toc335314410"/>
      <w:bookmarkStart w:id="3" w:name="_Toc335314618"/>
      <w:bookmarkStart w:id="4" w:name="_Toc342479346"/>
      <w:bookmarkStart w:id="5" w:name="_Toc342483415"/>
      <w:r w:rsidRPr="006904E4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-946785</wp:posOffset>
            </wp:positionH>
            <wp:positionV relativeFrom="paragraph">
              <wp:posOffset>-662940</wp:posOffset>
            </wp:positionV>
            <wp:extent cx="7162800" cy="1966595"/>
            <wp:effectExtent l="133350" t="57150" r="34290" b="48895"/>
            <wp:wrapTight wrapText="bothSides">
              <wp:wrapPolygon edited="0">
                <wp:start x="-402" y="-626"/>
                <wp:lineTo x="-402" y="22136"/>
                <wp:lineTo x="21589" y="22136"/>
                <wp:lineTo x="21703" y="19630"/>
                <wp:lineTo x="21703" y="2297"/>
                <wp:lineTo x="21646" y="-418"/>
                <wp:lineTo x="21589" y="-626"/>
                <wp:lineTo x="-402" y="-626"/>
              </wp:wrapPolygon>
            </wp:wrapTight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grayscl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166610" cy="1970405"/>
                    </a:xfrm>
                    <a:prstGeom prst="rect">
                      <a:avLst/>
                    </a:prstGeom>
                    <a:noFill/>
                    <a:ln w="38100" cmpd="sng">
                      <a:gradFill>
                        <a:gsLst>
                          <a:gs pos="0">
                            <a:schemeClr val="accent1">
                              <a:tint val="66000"/>
                              <a:satMod val="160000"/>
                            </a:schemeClr>
                          </a:gs>
                          <a:gs pos="50000">
                            <a:schemeClr val="accent1">
                              <a:tint val="44500"/>
                              <a:satMod val="160000"/>
                            </a:schemeClr>
                          </a:gs>
                          <a:gs pos="100000">
                            <a:schemeClr val="accent1">
                              <a:tint val="23500"/>
                              <a:satMod val="160000"/>
                            </a:schemeClr>
                          </a:gs>
                        </a:gsLst>
                        <a:lin ang="5400000" scaled="0"/>
                      </a:gradFill>
                      <a:miter lim="800000"/>
                      <a:headEnd/>
                      <a:tailEnd/>
                    </a:ln>
                    <a:effectLst>
                      <a:outerShdw blurRad="50800" dist="50800" dir="9480000" algn="ctr" rotWithShape="0">
                        <a:srgbClr val="000000">
                          <a:alpha val="62000"/>
                        </a:srgbClr>
                      </a:outerShdw>
                    </a:effectLst>
                    <a:scene3d>
                      <a:camera prst="orthographicFront"/>
                      <a:lightRig rig="threePt" dir="t"/>
                    </a:scene3d>
                    <a:sp3d>
                      <a:bevelT/>
                    </a:sp3d>
                  </pic:spPr>
                </pic:pic>
              </a:graphicData>
            </a:graphic>
          </wp:anchor>
        </w:drawing>
      </w:r>
      <w:bookmarkEnd w:id="0"/>
      <w:bookmarkEnd w:id="1"/>
      <w:bookmarkEnd w:id="2"/>
      <w:bookmarkEnd w:id="3"/>
      <w:bookmarkEnd w:id="4"/>
      <w:bookmarkEnd w:id="5"/>
    </w:p>
    <w:p w:rsidR="002F3569" w:rsidRPr="006904E4" w:rsidRDefault="005837C1" w:rsidP="00E60865">
      <w:pPr>
        <w:tabs>
          <w:tab w:val="left" w:pos="2568"/>
        </w:tabs>
        <w:ind w:left="-851" w:firstLine="851"/>
        <w:rPr>
          <w:rFonts w:ascii="Times New Roman" w:hAnsi="Times New Roman" w:cs="Times New Roman"/>
          <w:b/>
          <w:sz w:val="24"/>
          <w:szCs w:val="24"/>
        </w:rPr>
      </w:pPr>
      <w:r w:rsidRPr="006904E4">
        <w:rPr>
          <w:rFonts w:ascii="Times New Roman" w:hAnsi="Times New Roman" w:cs="Times New Roman"/>
          <w:b/>
          <w:sz w:val="24"/>
          <w:szCs w:val="24"/>
        </w:rPr>
        <w:t>№ 9</w:t>
      </w:r>
      <w:r w:rsidR="00650F44" w:rsidRPr="006904E4">
        <w:rPr>
          <w:rFonts w:ascii="Times New Roman" w:hAnsi="Times New Roman" w:cs="Times New Roman"/>
          <w:b/>
          <w:sz w:val="24"/>
          <w:szCs w:val="24"/>
        </w:rPr>
        <w:t xml:space="preserve">              </w:t>
      </w:r>
      <w:r w:rsidR="00C14FB9" w:rsidRPr="006904E4"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</w:t>
      </w:r>
      <w:r w:rsidRPr="006904E4">
        <w:rPr>
          <w:rFonts w:ascii="Times New Roman" w:hAnsi="Times New Roman" w:cs="Times New Roman"/>
          <w:b/>
          <w:sz w:val="24"/>
          <w:szCs w:val="24"/>
        </w:rPr>
        <w:t>от 28</w:t>
      </w:r>
      <w:r w:rsidR="002F3569" w:rsidRPr="006904E4">
        <w:rPr>
          <w:rFonts w:ascii="Times New Roman" w:hAnsi="Times New Roman" w:cs="Times New Roman"/>
          <w:b/>
          <w:sz w:val="24"/>
          <w:szCs w:val="24"/>
        </w:rPr>
        <w:t>.06.2019г.</w:t>
      </w:r>
    </w:p>
    <w:p w:rsidR="002F3569" w:rsidRPr="006904E4" w:rsidRDefault="002F3569" w:rsidP="00E60865">
      <w:pPr>
        <w:ind w:left="-851" w:firstLine="851"/>
        <w:rPr>
          <w:rFonts w:ascii="Times New Roman" w:hAnsi="Times New Roman" w:cs="Times New Roman"/>
          <w:sz w:val="24"/>
          <w:szCs w:val="24"/>
        </w:rPr>
      </w:pPr>
    </w:p>
    <w:p w:rsidR="002F3569" w:rsidRPr="006904E4" w:rsidRDefault="00176322" w:rsidP="00E60865">
      <w:pPr>
        <w:spacing w:line="240" w:lineRule="exact"/>
        <w:ind w:left="-851" w:right="-1" w:firstLine="851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904E4">
        <w:rPr>
          <w:rFonts w:ascii="Times New Roman" w:hAnsi="Times New Roman" w:cs="Times New Roman"/>
          <w:b/>
          <w:sz w:val="24"/>
          <w:szCs w:val="24"/>
        </w:rPr>
        <w:t>В номере:</w:t>
      </w:r>
    </w:p>
    <w:p w:rsidR="00176322" w:rsidRPr="006904E4" w:rsidRDefault="00176322" w:rsidP="00E40258">
      <w:pPr>
        <w:spacing w:line="240" w:lineRule="exact"/>
        <w:ind w:left="-851" w:right="-1" w:firstLine="851"/>
        <w:rPr>
          <w:rFonts w:ascii="Times New Roman" w:hAnsi="Times New Roman" w:cs="Times New Roman"/>
          <w:b/>
          <w:sz w:val="24"/>
          <w:szCs w:val="24"/>
        </w:rPr>
      </w:pPr>
      <w:r w:rsidRPr="006904E4">
        <w:rPr>
          <w:rFonts w:ascii="Times New Roman" w:hAnsi="Times New Roman" w:cs="Times New Roman"/>
          <w:b/>
          <w:sz w:val="24"/>
          <w:szCs w:val="24"/>
        </w:rPr>
        <w:t>1. Обзор документов</w:t>
      </w:r>
      <w:r w:rsidR="003401E4">
        <w:rPr>
          <w:rFonts w:ascii="Times New Roman" w:hAnsi="Times New Roman" w:cs="Times New Roman"/>
          <w:b/>
          <w:sz w:val="24"/>
          <w:szCs w:val="24"/>
        </w:rPr>
        <w:t>…………………………………………………………… 1- 4</w:t>
      </w:r>
    </w:p>
    <w:p w:rsidR="00C14FB9" w:rsidRPr="006904E4" w:rsidRDefault="00C14FB9" w:rsidP="00E40258">
      <w:pPr>
        <w:spacing w:line="240" w:lineRule="exact"/>
        <w:ind w:left="-851" w:right="-1" w:firstLine="851"/>
        <w:rPr>
          <w:rFonts w:ascii="Times New Roman" w:hAnsi="Times New Roman" w:cs="Times New Roman"/>
          <w:b/>
          <w:sz w:val="24"/>
          <w:szCs w:val="24"/>
        </w:rPr>
      </w:pPr>
      <w:r w:rsidRPr="006904E4">
        <w:rPr>
          <w:rFonts w:ascii="Times New Roman" w:hAnsi="Times New Roman" w:cs="Times New Roman"/>
          <w:b/>
          <w:sz w:val="24"/>
          <w:szCs w:val="24"/>
        </w:rPr>
        <w:t>3. Татарская межрайонная прокуратура разъясняет………………………</w:t>
      </w:r>
      <w:r w:rsidR="003401E4">
        <w:rPr>
          <w:rFonts w:ascii="Times New Roman" w:hAnsi="Times New Roman" w:cs="Times New Roman"/>
          <w:b/>
          <w:sz w:val="24"/>
          <w:szCs w:val="24"/>
        </w:rPr>
        <w:t>4-9</w:t>
      </w:r>
    </w:p>
    <w:p w:rsidR="00C14FB9" w:rsidRPr="006904E4" w:rsidRDefault="00C14FB9" w:rsidP="003401E4">
      <w:pPr>
        <w:spacing w:line="240" w:lineRule="exact"/>
        <w:ind w:left="-851" w:right="-1" w:firstLine="851"/>
        <w:rPr>
          <w:rFonts w:ascii="Times New Roman" w:hAnsi="Times New Roman" w:cs="Times New Roman"/>
          <w:b/>
          <w:sz w:val="24"/>
          <w:szCs w:val="24"/>
        </w:rPr>
      </w:pPr>
      <w:r w:rsidRPr="006904E4">
        <w:rPr>
          <w:rFonts w:ascii="Times New Roman" w:hAnsi="Times New Roman" w:cs="Times New Roman"/>
          <w:b/>
          <w:sz w:val="24"/>
          <w:szCs w:val="24"/>
        </w:rPr>
        <w:t>4</w:t>
      </w:r>
      <w:r w:rsidR="00E40258" w:rsidRPr="006904E4">
        <w:rPr>
          <w:rFonts w:ascii="Times New Roman" w:hAnsi="Times New Roman" w:cs="Times New Roman"/>
          <w:b/>
          <w:sz w:val="24"/>
          <w:szCs w:val="24"/>
        </w:rPr>
        <w:t xml:space="preserve">. </w:t>
      </w:r>
      <w:r w:rsidR="003401E4">
        <w:rPr>
          <w:rFonts w:ascii="Times New Roman" w:hAnsi="Times New Roman" w:cs="Times New Roman"/>
          <w:b/>
          <w:sz w:val="24"/>
          <w:szCs w:val="24"/>
        </w:rPr>
        <w:t>Информация Росреестра……………………………………………………10-11</w:t>
      </w:r>
    </w:p>
    <w:p w:rsidR="005837C1" w:rsidRPr="006904E4" w:rsidRDefault="005837C1" w:rsidP="005837C1">
      <w:pPr>
        <w:spacing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6904E4">
        <w:rPr>
          <w:rFonts w:ascii="Times New Roman" w:eastAsia="Times New Roman" w:hAnsi="Times New Roman" w:cs="Times New Roman"/>
          <w:b/>
          <w:sz w:val="24"/>
          <w:szCs w:val="24"/>
        </w:rPr>
        <w:t xml:space="preserve">АДМИНИСТРАЦИЯ </w:t>
      </w:r>
    </w:p>
    <w:p w:rsidR="005837C1" w:rsidRPr="006904E4" w:rsidRDefault="005837C1" w:rsidP="005837C1">
      <w:pPr>
        <w:spacing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6904E4">
        <w:rPr>
          <w:rFonts w:ascii="Times New Roman" w:eastAsia="Times New Roman" w:hAnsi="Times New Roman" w:cs="Times New Roman"/>
          <w:b/>
          <w:sz w:val="24"/>
          <w:szCs w:val="24"/>
        </w:rPr>
        <w:t xml:space="preserve">НИКУЛИНСКОГО СЕЛЬСОВЕТА </w:t>
      </w:r>
    </w:p>
    <w:p w:rsidR="005837C1" w:rsidRPr="006904E4" w:rsidRDefault="005837C1" w:rsidP="005837C1">
      <w:pPr>
        <w:spacing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6904E4">
        <w:rPr>
          <w:rFonts w:ascii="Times New Roman" w:eastAsia="Times New Roman" w:hAnsi="Times New Roman" w:cs="Times New Roman"/>
          <w:b/>
          <w:sz w:val="24"/>
          <w:szCs w:val="24"/>
        </w:rPr>
        <w:t>ТАТАРСКОГО РАЙОНА НОВОСИБИРСКОЙ ОБЛАСТИ</w:t>
      </w:r>
    </w:p>
    <w:p w:rsidR="005837C1" w:rsidRPr="006904E4" w:rsidRDefault="005837C1" w:rsidP="005837C1">
      <w:pPr>
        <w:spacing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5837C1" w:rsidRPr="006904E4" w:rsidRDefault="005837C1" w:rsidP="005837C1">
      <w:pPr>
        <w:spacing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6904E4">
        <w:rPr>
          <w:rFonts w:ascii="Times New Roman" w:eastAsia="Times New Roman" w:hAnsi="Times New Roman" w:cs="Times New Roman"/>
          <w:b/>
          <w:sz w:val="24"/>
          <w:szCs w:val="24"/>
        </w:rPr>
        <w:t xml:space="preserve">ПОСТАНОВЛЕНИЕ    </w:t>
      </w:r>
    </w:p>
    <w:p w:rsidR="005837C1" w:rsidRPr="006904E4" w:rsidRDefault="005837C1" w:rsidP="005837C1">
      <w:pPr>
        <w:keepNext/>
        <w:spacing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5837C1" w:rsidRPr="006904E4" w:rsidRDefault="005837C1" w:rsidP="005837C1">
      <w:pPr>
        <w:spacing w:line="240" w:lineRule="auto"/>
        <w:ind w:right="535"/>
        <w:rPr>
          <w:rFonts w:ascii="Times New Roman" w:eastAsia="Times New Roman" w:hAnsi="Times New Roman" w:cs="Times New Roman"/>
          <w:b/>
          <w:sz w:val="24"/>
          <w:szCs w:val="24"/>
        </w:rPr>
      </w:pPr>
      <w:r w:rsidRPr="006904E4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от 25.06.2019г.                        </w:t>
      </w:r>
      <w:r w:rsidRPr="006904E4">
        <w:rPr>
          <w:rFonts w:ascii="Times New Roman" w:eastAsia="Times New Roman" w:hAnsi="Times New Roman" w:cs="Times New Roman"/>
          <w:b/>
          <w:sz w:val="24"/>
          <w:szCs w:val="24"/>
        </w:rPr>
        <w:t>с. Никулино                              № 24</w:t>
      </w:r>
    </w:p>
    <w:p w:rsidR="005837C1" w:rsidRPr="006904E4" w:rsidRDefault="005837C1" w:rsidP="005837C1">
      <w:pPr>
        <w:spacing w:line="240" w:lineRule="auto"/>
        <w:ind w:right="535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5837C1" w:rsidRPr="006904E4" w:rsidRDefault="005837C1" w:rsidP="005837C1">
      <w:pPr>
        <w:spacing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6904E4">
        <w:rPr>
          <w:rFonts w:ascii="Times New Roman" w:eastAsia="Times New Roman" w:hAnsi="Times New Roman" w:cs="Times New Roman"/>
          <w:b/>
          <w:sz w:val="24"/>
          <w:szCs w:val="24"/>
        </w:rPr>
        <w:t>«О внесении изменений в  постановление от 04.08.2015г. № 24 «Об утверждении Административного регламента администрации Никулинского сельсовета Татарского района  Новосибирской области по предоставлению муниципальной услуги «Предоставление земельных участков в собственность бесплатно»».</w:t>
      </w:r>
    </w:p>
    <w:p w:rsidR="005837C1" w:rsidRPr="006904E4" w:rsidRDefault="005837C1" w:rsidP="005837C1">
      <w:pPr>
        <w:spacing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5837C1" w:rsidRPr="006904E4" w:rsidRDefault="005837C1" w:rsidP="005837C1">
      <w:pPr>
        <w:pStyle w:val="af4"/>
        <w:rPr>
          <w:rFonts w:ascii="Times New Roman" w:hAnsi="Times New Roman"/>
          <w:b/>
          <w:sz w:val="24"/>
          <w:szCs w:val="24"/>
        </w:rPr>
      </w:pPr>
      <w:r w:rsidRPr="006904E4">
        <w:rPr>
          <w:rFonts w:ascii="Times New Roman" w:hAnsi="Times New Roman"/>
          <w:sz w:val="24"/>
          <w:szCs w:val="24"/>
        </w:rPr>
        <w:t xml:space="preserve">      На основании Федерального закона от 27.07.2010 № 210-ФЗ « Об организации предоставления государственных и муниципальных услуг», в соответствии со ст. 39.5 Земельного кодекса Российской Федерации, Федеральным законом от 29.07.2017 N 217 «О ведении гражданами садоводства и огородничества для собственных нужд и о внесении изменений в отдельные законодательные акты Российской Федерации», администрация Константиновского сельсовета</w:t>
      </w:r>
      <w:r w:rsidRPr="006904E4">
        <w:rPr>
          <w:rFonts w:ascii="Times New Roman" w:hAnsi="Times New Roman"/>
          <w:b/>
          <w:sz w:val="24"/>
          <w:szCs w:val="24"/>
        </w:rPr>
        <w:t xml:space="preserve"> </w:t>
      </w:r>
      <w:r w:rsidRPr="006904E4">
        <w:rPr>
          <w:rFonts w:ascii="Times New Roman" w:hAnsi="Times New Roman"/>
          <w:sz w:val="24"/>
          <w:szCs w:val="24"/>
        </w:rPr>
        <w:t>Татарского района Новосибирской области</w:t>
      </w:r>
      <w:r w:rsidRPr="006904E4">
        <w:rPr>
          <w:rFonts w:ascii="Times New Roman" w:hAnsi="Times New Roman"/>
          <w:b/>
          <w:sz w:val="24"/>
          <w:szCs w:val="24"/>
        </w:rPr>
        <w:t xml:space="preserve"> </w:t>
      </w:r>
      <w:r w:rsidRPr="006904E4">
        <w:rPr>
          <w:rFonts w:ascii="Times New Roman" w:hAnsi="Times New Roman"/>
          <w:sz w:val="24"/>
          <w:szCs w:val="24"/>
        </w:rPr>
        <w:t xml:space="preserve"> </w:t>
      </w:r>
      <w:r w:rsidRPr="006904E4">
        <w:rPr>
          <w:rFonts w:ascii="Times New Roman" w:hAnsi="Times New Roman"/>
          <w:b/>
          <w:sz w:val="24"/>
          <w:szCs w:val="24"/>
        </w:rPr>
        <w:t>ПОСТАНОВЛЯЕТ:</w:t>
      </w:r>
    </w:p>
    <w:p w:rsidR="005837C1" w:rsidRPr="006904E4" w:rsidRDefault="005837C1" w:rsidP="005837C1">
      <w:pPr>
        <w:pStyle w:val="af4"/>
        <w:rPr>
          <w:rFonts w:ascii="Times New Roman" w:hAnsi="Times New Roman"/>
          <w:b/>
          <w:sz w:val="24"/>
          <w:szCs w:val="24"/>
        </w:rPr>
      </w:pPr>
    </w:p>
    <w:p w:rsidR="005837C1" w:rsidRPr="006904E4" w:rsidRDefault="005837C1" w:rsidP="005837C1">
      <w:pPr>
        <w:pStyle w:val="a9"/>
        <w:ind w:left="0" w:right="535"/>
        <w:rPr>
          <w:rFonts w:ascii="Times New Roman" w:hAnsi="Times New Roman" w:cs="Times New Roman"/>
          <w:sz w:val="24"/>
          <w:szCs w:val="24"/>
        </w:rPr>
      </w:pPr>
      <w:r w:rsidRPr="006904E4">
        <w:rPr>
          <w:rFonts w:ascii="Times New Roman" w:hAnsi="Times New Roman" w:cs="Times New Roman"/>
          <w:sz w:val="24"/>
          <w:szCs w:val="24"/>
        </w:rPr>
        <w:t>1. Внести следующие изменения в  постановление от 25.05 .2015 г. №23 «Об утверждении Административного регламента администрации Никулинского  сельсовета Татарского района  Новосибирской области по предоставлению муниципальной услуги «Предоставление земельных участков в собственность бесплатно»»:</w:t>
      </w:r>
    </w:p>
    <w:p w:rsidR="005837C1" w:rsidRPr="006904E4" w:rsidRDefault="005837C1" w:rsidP="005837C1">
      <w:pPr>
        <w:pStyle w:val="a9"/>
        <w:ind w:left="0" w:right="535"/>
        <w:rPr>
          <w:rFonts w:ascii="Times New Roman" w:hAnsi="Times New Roman" w:cs="Times New Roman"/>
          <w:sz w:val="24"/>
          <w:szCs w:val="24"/>
        </w:rPr>
      </w:pPr>
      <w:r w:rsidRPr="006904E4">
        <w:rPr>
          <w:rFonts w:ascii="Times New Roman" w:hAnsi="Times New Roman" w:cs="Times New Roman"/>
          <w:sz w:val="24"/>
          <w:szCs w:val="24"/>
        </w:rPr>
        <w:t>1.1. Пункт 1.2. Административного регламента изложить в следующей редакции:</w:t>
      </w:r>
    </w:p>
    <w:p w:rsidR="005837C1" w:rsidRPr="006904E4" w:rsidRDefault="005837C1" w:rsidP="005837C1">
      <w:pPr>
        <w:shd w:val="clear" w:color="auto" w:fill="FFFFFF"/>
        <w:spacing w:line="290" w:lineRule="atLeast"/>
        <w:ind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6904E4">
        <w:rPr>
          <w:rFonts w:ascii="Times New Roman" w:hAnsi="Times New Roman" w:cs="Times New Roman"/>
          <w:sz w:val="24"/>
          <w:szCs w:val="24"/>
        </w:rPr>
        <w:t>«</w:t>
      </w:r>
      <w:r w:rsidRPr="006904E4">
        <w:rPr>
          <w:rFonts w:ascii="Times New Roman" w:eastAsia="Times New Roman" w:hAnsi="Times New Roman" w:cs="Times New Roman"/>
          <w:sz w:val="24"/>
          <w:szCs w:val="24"/>
        </w:rPr>
        <w:t>1.2. Предоставление земельного участка, находящегося в муниципальной собственности, гражданину или юридическому лицу в собственность бесплатно на основании решения уполномоченного органа осуществляется в случае предоставления:</w:t>
      </w:r>
    </w:p>
    <w:p w:rsidR="005837C1" w:rsidRPr="006904E4" w:rsidRDefault="005837C1" w:rsidP="005837C1">
      <w:pPr>
        <w:shd w:val="clear" w:color="auto" w:fill="FFFFFF"/>
        <w:spacing w:line="290" w:lineRule="atLeast"/>
        <w:ind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  <w:bookmarkStart w:id="6" w:name="dst457"/>
      <w:bookmarkEnd w:id="6"/>
      <w:r w:rsidRPr="006904E4">
        <w:rPr>
          <w:rFonts w:ascii="Times New Roman" w:eastAsia="Times New Roman" w:hAnsi="Times New Roman" w:cs="Times New Roman"/>
          <w:sz w:val="24"/>
          <w:szCs w:val="24"/>
        </w:rPr>
        <w:t>1.2.1. земельного участка, образованного в границах застроенной территории, в отношении которой заключен договор о ее развитии, лицу, с которым заключен этот договор;</w:t>
      </w:r>
    </w:p>
    <w:p w:rsidR="005837C1" w:rsidRPr="006904E4" w:rsidRDefault="005837C1" w:rsidP="005837C1">
      <w:pPr>
        <w:shd w:val="clear" w:color="auto" w:fill="FFFFFF"/>
        <w:spacing w:line="290" w:lineRule="atLeast"/>
        <w:ind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  <w:bookmarkStart w:id="7" w:name="dst458"/>
      <w:bookmarkEnd w:id="7"/>
      <w:r w:rsidRPr="006904E4">
        <w:rPr>
          <w:rFonts w:ascii="Times New Roman" w:eastAsia="Times New Roman" w:hAnsi="Times New Roman" w:cs="Times New Roman"/>
          <w:sz w:val="24"/>
          <w:szCs w:val="24"/>
        </w:rPr>
        <w:lastRenderedPageBreak/>
        <w:t>1.2.2. земельного участка религиозной организации, имеющей в собственности здания или сооружения религиозного или благотворительного назначения, расположенные на таком земельном участке;</w:t>
      </w:r>
    </w:p>
    <w:p w:rsidR="005837C1" w:rsidRPr="006904E4" w:rsidRDefault="005837C1" w:rsidP="005837C1">
      <w:pPr>
        <w:shd w:val="clear" w:color="auto" w:fill="FFFFFF"/>
        <w:spacing w:line="290" w:lineRule="atLeast"/>
        <w:ind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  <w:bookmarkStart w:id="8" w:name="dst1695"/>
      <w:bookmarkEnd w:id="8"/>
      <w:r w:rsidRPr="006904E4">
        <w:rPr>
          <w:rFonts w:ascii="Times New Roman" w:eastAsia="Times New Roman" w:hAnsi="Times New Roman" w:cs="Times New Roman"/>
          <w:sz w:val="24"/>
          <w:szCs w:val="24"/>
        </w:rPr>
        <w:t>1.2.3. земельного участка, образованного в соответствии с проектом межевания территории и являющегося земельным участком общего назначения, расположенным в границах территории ведения гражданами садоводства или огородничества для собственных нужд, в общую долевую собственность лицам, являющимся собственниками земельных участков, расположенных в границах такой территории, пропорционально площади этих участков;</w:t>
      </w:r>
    </w:p>
    <w:p w:rsidR="005837C1" w:rsidRPr="006904E4" w:rsidRDefault="005837C1" w:rsidP="005837C1">
      <w:pPr>
        <w:shd w:val="clear" w:color="auto" w:fill="FFFFFF"/>
        <w:spacing w:line="290" w:lineRule="atLeast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5837C1" w:rsidRPr="006904E4" w:rsidRDefault="005837C1" w:rsidP="005837C1">
      <w:pPr>
        <w:shd w:val="clear" w:color="auto" w:fill="FFFFFF"/>
        <w:spacing w:line="290" w:lineRule="atLeast"/>
        <w:ind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  <w:bookmarkStart w:id="9" w:name="dst460"/>
      <w:bookmarkEnd w:id="9"/>
      <w:r w:rsidRPr="006904E4">
        <w:rPr>
          <w:rFonts w:ascii="Times New Roman" w:eastAsia="Times New Roman" w:hAnsi="Times New Roman" w:cs="Times New Roman"/>
          <w:sz w:val="24"/>
          <w:szCs w:val="24"/>
        </w:rPr>
        <w:t>1.2.4. земельного участка гражданину по истечении пяти лет со дня предоставления ему земельного участка в безвозмездное пользование в соответствии с </w:t>
      </w:r>
      <w:hyperlink r:id="rId9" w:anchor="dst101159" w:history="1">
        <w:r w:rsidRPr="006904E4">
          <w:rPr>
            <w:rFonts w:ascii="Times New Roman" w:eastAsia="Times New Roman" w:hAnsi="Times New Roman" w:cs="Times New Roman"/>
            <w:sz w:val="24"/>
            <w:szCs w:val="24"/>
          </w:rPr>
          <w:t>подпунктом 6 пункта 2 статьи 39.10</w:t>
        </w:r>
      </w:hyperlink>
      <w:r w:rsidRPr="006904E4">
        <w:rPr>
          <w:rFonts w:ascii="Times New Roman" w:eastAsia="Times New Roman" w:hAnsi="Times New Roman" w:cs="Times New Roman"/>
          <w:sz w:val="24"/>
          <w:szCs w:val="24"/>
        </w:rPr>
        <w:t> Земельного Кодекса РФ при условии, что этот гражданин использовал такой земельный участок в указанный период в соответствии с установленным разрешенным использованием;</w:t>
      </w:r>
    </w:p>
    <w:p w:rsidR="005837C1" w:rsidRPr="006904E4" w:rsidRDefault="005837C1" w:rsidP="005837C1">
      <w:pPr>
        <w:shd w:val="clear" w:color="auto" w:fill="FFFFFF"/>
        <w:spacing w:line="290" w:lineRule="atLeast"/>
        <w:ind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  <w:bookmarkStart w:id="10" w:name="dst461"/>
      <w:bookmarkEnd w:id="10"/>
      <w:r w:rsidRPr="006904E4">
        <w:rPr>
          <w:rFonts w:ascii="Times New Roman" w:eastAsia="Times New Roman" w:hAnsi="Times New Roman" w:cs="Times New Roman"/>
          <w:sz w:val="24"/>
          <w:szCs w:val="24"/>
        </w:rPr>
        <w:t>1.2.5. земельного участка гражданину по истечении пяти лет со дня предоставления ему земельного участка в безвозмездное пользование в соответствии с </w:t>
      </w:r>
      <w:hyperlink r:id="rId10" w:anchor="dst582" w:history="1">
        <w:r w:rsidRPr="006904E4">
          <w:rPr>
            <w:rFonts w:ascii="Times New Roman" w:eastAsia="Times New Roman" w:hAnsi="Times New Roman" w:cs="Times New Roman"/>
            <w:sz w:val="24"/>
            <w:szCs w:val="24"/>
          </w:rPr>
          <w:t>подпунктом 7 пункта 2 статьи 39.10</w:t>
        </w:r>
      </w:hyperlink>
      <w:r w:rsidRPr="006904E4">
        <w:rPr>
          <w:rFonts w:ascii="Times New Roman" w:eastAsia="Times New Roman" w:hAnsi="Times New Roman" w:cs="Times New Roman"/>
          <w:sz w:val="24"/>
          <w:szCs w:val="24"/>
        </w:rPr>
        <w:t> Земельного Кодекса РФ при условии, что этот гражданин использовал такой земельный участок в указанный период в соответствии с установленным разрешенным использованием и работал по основному месту работы в муниципальном образовании и по специальности, которые определены законом субъекта Российской Федерации;</w:t>
      </w:r>
    </w:p>
    <w:p w:rsidR="005837C1" w:rsidRPr="006904E4" w:rsidRDefault="005837C1" w:rsidP="005837C1">
      <w:pPr>
        <w:shd w:val="clear" w:color="auto" w:fill="FFFFFF"/>
        <w:spacing w:line="290" w:lineRule="atLeast"/>
        <w:ind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  <w:bookmarkStart w:id="11" w:name="dst1246"/>
      <w:bookmarkEnd w:id="11"/>
      <w:r w:rsidRPr="006904E4">
        <w:rPr>
          <w:rFonts w:ascii="Times New Roman" w:eastAsia="Times New Roman" w:hAnsi="Times New Roman" w:cs="Times New Roman"/>
          <w:sz w:val="24"/>
          <w:szCs w:val="24"/>
        </w:rPr>
        <w:t>1.2.6. земельного участка гражданам, имеющим трех и более детей, в случае и в порядке, которые установлены органами государственной власти субъектов Российской Федерации. Органами государственной власти субъектов Российской Федерации может быть предусмотрено требование о том, что такие граждане должны состоять на учете в качестве нуждающихся в жилых помещениях или у таких граждан имеются основания для постановки их на данный учет, а также установлена возможность предоставления таким гражданам с их согласия иных мер социальной поддержки по обеспечению жилыми помещениями взамен предоставления им земельного участка в собственность бесплатно;</w:t>
      </w:r>
    </w:p>
    <w:p w:rsidR="005837C1" w:rsidRPr="006904E4" w:rsidRDefault="005837C1" w:rsidP="005837C1">
      <w:pPr>
        <w:pStyle w:val="1"/>
        <w:ind w:firstLine="567"/>
        <w:jc w:val="both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12" w:name="dst463"/>
      <w:bookmarkEnd w:id="12"/>
      <w:r w:rsidRPr="006904E4">
        <w:rPr>
          <w:rFonts w:ascii="Times New Roman" w:hAnsi="Times New Roman" w:cs="Times New Roman"/>
          <w:b w:val="0"/>
          <w:color w:val="auto"/>
          <w:sz w:val="24"/>
          <w:szCs w:val="24"/>
        </w:rPr>
        <w:t>1.2.7.</w:t>
      </w:r>
      <w:r w:rsidRPr="006904E4">
        <w:rPr>
          <w:rFonts w:ascii="Times New Roman" w:hAnsi="Times New Roman" w:cs="Times New Roman"/>
          <w:color w:val="auto"/>
          <w:sz w:val="24"/>
          <w:szCs w:val="24"/>
        </w:rPr>
        <w:t xml:space="preserve"> </w:t>
      </w:r>
      <w:r w:rsidRPr="006904E4">
        <w:rPr>
          <w:rFonts w:ascii="Times New Roman" w:hAnsi="Times New Roman" w:cs="Times New Roman"/>
          <w:b w:val="0"/>
          <w:color w:val="auto"/>
          <w:sz w:val="24"/>
          <w:szCs w:val="24"/>
        </w:rPr>
        <w:t>земельного участка иным не указанным в </w:t>
      </w:r>
      <w:hyperlink r:id="rId11" w:anchor="dst1246" w:history="1">
        <w:r w:rsidRPr="006904E4">
          <w:rPr>
            <w:rFonts w:ascii="Times New Roman" w:hAnsi="Times New Roman" w:cs="Times New Roman"/>
            <w:b w:val="0"/>
            <w:color w:val="auto"/>
            <w:sz w:val="24"/>
            <w:szCs w:val="24"/>
          </w:rPr>
          <w:t>подпункте 6</w:t>
        </w:r>
      </w:hyperlink>
      <w:r w:rsidRPr="006904E4">
        <w:rPr>
          <w:rFonts w:ascii="Times New Roman" w:hAnsi="Times New Roman" w:cs="Times New Roman"/>
          <w:b w:val="0"/>
          <w:color w:val="auto"/>
          <w:sz w:val="24"/>
          <w:szCs w:val="24"/>
        </w:rPr>
        <w:t> </w:t>
      </w:r>
      <w:bookmarkStart w:id="13" w:name="dst464"/>
      <w:bookmarkEnd w:id="13"/>
      <w:r w:rsidRPr="006904E4"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административного регламента, отдельным категориям граждан в случаях, предусмотренных федеральными законами, а так же отдельным категориям граждан в соответствии с Законом Новосибирской области от 5 декабря 2016 г. N 112-ОЗ "Об отдельных вопросах регулирования земельных отношений на территории Новосибирской области": </w:t>
      </w:r>
    </w:p>
    <w:p w:rsidR="005837C1" w:rsidRPr="006904E4" w:rsidRDefault="005837C1" w:rsidP="005837C1">
      <w:pPr>
        <w:pStyle w:val="af4"/>
        <w:rPr>
          <w:rFonts w:ascii="Times New Roman" w:hAnsi="Times New Roman"/>
          <w:sz w:val="24"/>
          <w:szCs w:val="24"/>
        </w:rPr>
      </w:pPr>
      <w:r w:rsidRPr="006904E4">
        <w:rPr>
          <w:rFonts w:ascii="Times New Roman" w:hAnsi="Times New Roman"/>
          <w:sz w:val="24"/>
          <w:szCs w:val="24"/>
        </w:rPr>
        <w:t xml:space="preserve">1) земельных участков для индивидуального жилищного строительства, ведения садоводства, дачного хозяйства, огородничества, личного подсобного хозяйства: </w:t>
      </w:r>
    </w:p>
    <w:p w:rsidR="005837C1" w:rsidRPr="006904E4" w:rsidRDefault="005837C1" w:rsidP="005837C1">
      <w:pPr>
        <w:pStyle w:val="af4"/>
        <w:rPr>
          <w:rFonts w:ascii="Times New Roman" w:hAnsi="Times New Roman"/>
          <w:sz w:val="24"/>
          <w:szCs w:val="24"/>
        </w:rPr>
      </w:pPr>
      <w:r w:rsidRPr="006904E4">
        <w:rPr>
          <w:rFonts w:ascii="Times New Roman" w:hAnsi="Times New Roman"/>
          <w:sz w:val="24"/>
          <w:szCs w:val="24"/>
        </w:rPr>
        <w:t>а) инвалидам войны, участникам Великой Отечественной войны и лицам, награжденным знаком «Жителю блокадного Ленинграда»;</w:t>
      </w:r>
    </w:p>
    <w:p w:rsidR="005837C1" w:rsidRPr="006904E4" w:rsidRDefault="005837C1" w:rsidP="005837C1">
      <w:pPr>
        <w:pStyle w:val="af4"/>
        <w:rPr>
          <w:rFonts w:ascii="Times New Roman" w:hAnsi="Times New Roman"/>
          <w:sz w:val="24"/>
          <w:szCs w:val="24"/>
        </w:rPr>
      </w:pPr>
      <w:r w:rsidRPr="006904E4">
        <w:rPr>
          <w:rFonts w:ascii="Times New Roman" w:hAnsi="Times New Roman"/>
          <w:sz w:val="24"/>
          <w:szCs w:val="24"/>
        </w:rPr>
        <w:t xml:space="preserve"> б) лицам, работавшим в период Великой Отечественной войны на объектах противовоздушной обороны, местной противовоздушной обороны, строительстве оборонительных сооружений, военно-морских баз, аэродромов и других военных объектов в пределах тыловых границ действующих фронтов, операционных зон действующих флотов, на прифронтовых участках железных и автомобильных дорог;</w:t>
      </w:r>
    </w:p>
    <w:p w:rsidR="005837C1" w:rsidRPr="006904E4" w:rsidRDefault="005837C1" w:rsidP="005837C1">
      <w:pPr>
        <w:pStyle w:val="af4"/>
        <w:rPr>
          <w:rFonts w:ascii="Times New Roman" w:hAnsi="Times New Roman"/>
          <w:sz w:val="24"/>
          <w:szCs w:val="24"/>
        </w:rPr>
      </w:pPr>
      <w:r w:rsidRPr="006904E4">
        <w:rPr>
          <w:rFonts w:ascii="Times New Roman" w:hAnsi="Times New Roman"/>
          <w:sz w:val="24"/>
          <w:szCs w:val="24"/>
        </w:rPr>
        <w:t xml:space="preserve"> в) нетрудоспособным членам семьи погибшего (умершего) ветерана боевых действий, инвалида войны, участника Великой Отечественной войны, состоявшим на его иждивении и получающим пенсию по случаю потери кормильца (имеющим право на ее получение) в соответствии с пенсионным законодательством Российской Федерации;</w:t>
      </w:r>
    </w:p>
    <w:p w:rsidR="005837C1" w:rsidRPr="006904E4" w:rsidRDefault="005837C1" w:rsidP="005837C1">
      <w:pPr>
        <w:pStyle w:val="af4"/>
        <w:rPr>
          <w:rFonts w:ascii="Times New Roman" w:hAnsi="Times New Roman"/>
          <w:sz w:val="24"/>
          <w:szCs w:val="24"/>
        </w:rPr>
      </w:pPr>
      <w:r w:rsidRPr="006904E4">
        <w:rPr>
          <w:rFonts w:ascii="Times New Roman" w:hAnsi="Times New Roman"/>
          <w:sz w:val="24"/>
          <w:szCs w:val="24"/>
        </w:rPr>
        <w:t xml:space="preserve"> г) лицам, проработавшим в тылу в период с 22 июня 1941 года по 9 мая 1945 года не менее шести месяцев, исключая период работы на временно оккупированных территориях СССР, либо награжденным орденами или медалями СССР за самоотверженный труд в период Великой Отечественной войны;</w:t>
      </w:r>
    </w:p>
    <w:p w:rsidR="005837C1" w:rsidRPr="006904E4" w:rsidRDefault="005837C1" w:rsidP="005837C1">
      <w:pPr>
        <w:pStyle w:val="af4"/>
        <w:rPr>
          <w:rFonts w:ascii="Times New Roman" w:hAnsi="Times New Roman"/>
          <w:sz w:val="24"/>
          <w:szCs w:val="24"/>
        </w:rPr>
      </w:pPr>
      <w:r w:rsidRPr="006904E4">
        <w:rPr>
          <w:rFonts w:ascii="Times New Roman" w:hAnsi="Times New Roman"/>
          <w:sz w:val="24"/>
          <w:szCs w:val="24"/>
        </w:rPr>
        <w:t xml:space="preserve"> д) ветеранам боевых действий; е) нетрудоспособным членам семьи погибшего (умершего вследствие увечья или иного повреждения здоровья, полученных в связи с выполнением служебных обязанностей) сотрудника органов внутренних дел, состоявшим на его иждивении и получающим пенсию по случаю потери кормильца (имеющим право на ее получение) в соответствии с пенсионным законодательством Российской Федерации;</w:t>
      </w:r>
    </w:p>
    <w:p w:rsidR="005837C1" w:rsidRPr="006904E4" w:rsidRDefault="005837C1" w:rsidP="005837C1">
      <w:pPr>
        <w:pStyle w:val="af4"/>
        <w:rPr>
          <w:rFonts w:ascii="Times New Roman" w:hAnsi="Times New Roman"/>
          <w:sz w:val="24"/>
          <w:szCs w:val="24"/>
        </w:rPr>
      </w:pPr>
      <w:r w:rsidRPr="006904E4">
        <w:rPr>
          <w:rFonts w:ascii="Times New Roman" w:hAnsi="Times New Roman"/>
          <w:sz w:val="24"/>
          <w:szCs w:val="24"/>
        </w:rPr>
        <w:t xml:space="preserve"> 2) земельных участков, расположенных на территориях сельских поселений Новосибирской области, для индивидуального жилищного строительства, ведения садоводства, огородничества, личного подсобного хозяйства: </w:t>
      </w:r>
    </w:p>
    <w:p w:rsidR="005837C1" w:rsidRPr="006904E4" w:rsidRDefault="005837C1" w:rsidP="005837C1">
      <w:pPr>
        <w:pStyle w:val="af4"/>
        <w:rPr>
          <w:rFonts w:ascii="Times New Roman" w:hAnsi="Times New Roman"/>
          <w:sz w:val="24"/>
          <w:szCs w:val="24"/>
        </w:rPr>
      </w:pPr>
      <w:r w:rsidRPr="006904E4">
        <w:rPr>
          <w:rFonts w:ascii="Times New Roman" w:hAnsi="Times New Roman"/>
          <w:sz w:val="24"/>
          <w:szCs w:val="24"/>
        </w:rPr>
        <w:t xml:space="preserve">а) лицам, работающим и проживающим в сельском населенном пункте не менее , пяти лет; </w:t>
      </w:r>
    </w:p>
    <w:p w:rsidR="005837C1" w:rsidRPr="006904E4" w:rsidRDefault="005837C1" w:rsidP="005837C1">
      <w:pPr>
        <w:pStyle w:val="af4"/>
        <w:rPr>
          <w:rFonts w:ascii="Times New Roman" w:hAnsi="Times New Roman"/>
          <w:sz w:val="24"/>
          <w:szCs w:val="24"/>
        </w:rPr>
      </w:pPr>
      <w:r w:rsidRPr="006904E4">
        <w:rPr>
          <w:rFonts w:ascii="Times New Roman" w:hAnsi="Times New Roman"/>
          <w:sz w:val="24"/>
          <w:szCs w:val="24"/>
        </w:rPr>
        <w:t>б) гражданам, проживающим в сельском населенном пункте не менее пяти лет, по достижении ими возраста 55 лет для женщин и 60 лет для мужчин, а гражданам, имеющим право на назначение пенсии ранее указанного возраста, - с момента возникновения такого права;</w:t>
      </w:r>
    </w:p>
    <w:p w:rsidR="005837C1" w:rsidRPr="006904E4" w:rsidRDefault="005837C1" w:rsidP="005837C1">
      <w:pPr>
        <w:pStyle w:val="af4"/>
        <w:rPr>
          <w:rFonts w:ascii="Times New Roman" w:hAnsi="Times New Roman"/>
          <w:sz w:val="24"/>
          <w:szCs w:val="24"/>
        </w:rPr>
      </w:pPr>
      <w:r w:rsidRPr="006904E4">
        <w:rPr>
          <w:rFonts w:ascii="Times New Roman" w:hAnsi="Times New Roman"/>
          <w:sz w:val="24"/>
          <w:szCs w:val="24"/>
        </w:rPr>
        <w:t xml:space="preserve"> в) лицам, подвергшимся политическим репрессиям и признанным реабилитированными; </w:t>
      </w:r>
    </w:p>
    <w:p w:rsidR="005837C1" w:rsidRPr="006904E4" w:rsidRDefault="005837C1" w:rsidP="005837C1">
      <w:pPr>
        <w:pStyle w:val="af4"/>
        <w:rPr>
          <w:rFonts w:ascii="Times New Roman" w:hAnsi="Times New Roman"/>
          <w:sz w:val="24"/>
          <w:szCs w:val="24"/>
        </w:rPr>
      </w:pPr>
      <w:r w:rsidRPr="006904E4">
        <w:rPr>
          <w:rFonts w:ascii="Times New Roman" w:hAnsi="Times New Roman"/>
          <w:sz w:val="24"/>
          <w:szCs w:val="24"/>
        </w:rPr>
        <w:t>г) гражданам, имеющим детей-инвалидов;</w:t>
      </w:r>
    </w:p>
    <w:p w:rsidR="005837C1" w:rsidRPr="006904E4" w:rsidRDefault="005837C1" w:rsidP="005837C1">
      <w:pPr>
        <w:pStyle w:val="af4"/>
        <w:rPr>
          <w:rFonts w:ascii="Times New Roman" w:hAnsi="Times New Roman"/>
          <w:sz w:val="24"/>
          <w:szCs w:val="24"/>
        </w:rPr>
      </w:pPr>
      <w:r w:rsidRPr="006904E4">
        <w:rPr>
          <w:rFonts w:ascii="Times New Roman" w:hAnsi="Times New Roman"/>
          <w:sz w:val="24"/>
          <w:szCs w:val="24"/>
        </w:rPr>
        <w:t xml:space="preserve"> 3) земельных участков, расположенных на территориях городских и сельских поселений Новосибирской области, для индивидуального жилищного строительства, ведения садоводства, огородничества, личного  подсобного хозяйства гражданам, имеющим трех и более детей, в том числе принятых под опеку (попечительство), пасынков и падчериц;</w:t>
      </w:r>
    </w:p>
    <w:p w:rsidR="005837C1" w:rsidRPr="006904E4" w:rsidRDefault="005837C1" w:rsidP="005837C1">
      <w:pPr>
        <w:pStyle w:val="af4"/>
        <w:rPr>
          <w:rFonts w:ascii="Times New Roman" w:hAnsi="Times New Roman"/>
          <w:sz w:val="24"/>
          <w:szCs w:val="24"/>
        </w:rPr>
      </w:pPr>
      <w:r w:rsidRPr="006904E4">
        <w:rPr>
          <w:rFonts w:ascii="Times New Roman" w:hAnsi="Times New Roman"/>
          <w:sz w:val="24"/>
          <w:szCs w:val="24"/>
        </w:rPr>
        <w:t xml:space="preserve"> 4) земельных участков для ведения садоводства, огородничества:</w:t>
      </w:r>
    </w:p>
    <w:p w:rsidR="005837C1" w:rsidRPr="006904E4" w:rsidRDefault="005837C1" w:rsidP="005837C1">
      <w:pPr>
        <w:pStyle w:val="af4"/>
        <w:rPr>
          <w:rFonts w:ascii="Times New Roman" w:hAnsi="Times New Roman"/>
          <w:sz w:val="24"/>
          <w:szCs w:val="24"/>
        </w:rPr>
      </w:pPr>
      <w:r w:rsidRPr="006904E4">
        <w:rPr>
          <w:rFonts w:ascii="Times New Roman" w:hAnsi="Times New Roman"/>
          <w:sz w:val="24"/>
          <w:szCs w:val="24"/>
        </w:rPr>
        <w:t xml:space="preserve"> а)инвалидам; </w:t>
      </w:r>
    </w:p>
    <w:p w:rsidR="005837C1" w:rsidRPr="006904E4" w:rsidRDefault="005837C1" w:rsidP="005837C1">
      <w:pPr>
        <w:pStyle w:val="af4"/>
        <w:rPr>
          <w:rFonts w:ascii="Times New Roman" w:hAnsi="Times New Roman"/>
          <w:sz w:val="24"/>
          <w:szCs w:val="24"/>
        </w:rPr>
      </w:pPr>
      <w:r w:rsidRPr="006904E4">
        <w:rPr>
          <w:rFonts w:ascii="Times New Roman" w:hAnsi="Times New Roman"/>
          <w:sz w:val="24"/>
          <w:szCs w:val="24"/>
        </w:rPr>
        <w:t xml:space="preserve">б) гражданам, имеющим звание «Ветеран труда» или почетное звание «Ветеран труда Новосибирской области», по достижений ими возраста 55 лет для женщин и 60 лет для мужчин, а гражданам, имеющим право на назначение страховой пенсии по старости ранее указанного возраста, - с момента возникновения такого права; </w:t>
      </w:r>
    </w:p>
    <w:p w:rsidR="005837C1" w:rsidRPr="006904E4" w:rsidRDefault="005837C1" w:rsidP="005837C1">
      <w:pPr>
        <w:pStyle w:val="af4"/>
        <w:rPr>
          <w:rFonts w:ascii="Times New Roman" w:hAnsi="Times New Roman"/>
          <w:sz w:val="24"/>
          <w:szCs w:val="24"/>
        </w:rPr>
      </w:pPr>
      <w:r w:rsidRPr="006904E4">
        <w:rPr>
          <w:rFonts w:ascii="Times New Roman" w:hAnsi="Times New Roman"/>
          <w:sz w:val="24"/>
          <w:szCs w:val="24"/>
        </w:rPr>
        <w:t>5) иным отдельным категориям граждан в случаях, предусмотренных федеральными законами.</w:t>
      </w:r>
    </w:p>
    <w:p w:rsidR="005837C1" w:rsidRPr="006904E4" w:rsidRDefault="005837C1" w:rsidP="005837C1">
      <w:pPr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bookmarkStart w:id="14" w:name="sub_70"/>
      <w:r w:rsidRPr="006904E4">
        <w:rPr>
          <w:rFonts w:ascii="Times New Roman" w:hAnsi="Times New Roman" w:cs="Times New Roman"/>
          <w:sz w:val="24"/>
          <w:szCs w:val="24"/>
        </w:rPr>
        <w:t xml:space="preserve">Земельные участки гражданам, указанным в </w:t>
      </w:r>
      <w:hyperlink w:anchor="sub_54" w:history="1">
        <w:r w:rsidRPr="006904E4">
          <w:rPr>
            <w:rStyle w:val="af5"/>
            <w:rFonts w:ascii="Times New Roman" w:hAnsi="Times New Roman" w:cs="Times New Roman"/>
            <w:sz w:val="24"/>
            <w:szCs w:val="24"/>
          </w:rPr>
          <w:t>подпунктах "б" - "д" пункта 1</w:t>
        </w:r>
      </w:hyperlink>
      <w:r w:rsidRPr="006904E4">
        <w:rPr>
          <w:rFonts w:ascii="Times New Roman" w:hAnsi="Times New Roman" w:cs="Times New Roman"/>
          <w:sz w:val="24"/>
          <w:szCs w:val="24"/>
        </w:rPr>
        <w:t xml:space="preserve">, </w:t>
      </w:r>
      <w:hyperlink w:anchor="sub_58" w:history="1">
        <w:r w:rsidRPr="006904E4">
          <w:rPr>
            <w:rStyle w:val="af5"/>
            <w:rFonts w:ascii="Times New Roman" w:hAnsi="Times New Roman" w:cs="Times New Roman"/>
            <w:sz w:val="24"/>
            <w:szCs w:val="24"/>
          </w:rPr>
          <w:t>пунктах 2</w:t>
        </w:r>
      </w:hyperlink>
      <w:r w:rsidRPr="006904E4">
        <w:rPr>
          <w:rFonts w:ascii="Times New Roman" w:hAnsi="Times New Roman" w:cs="Times New Roman"/>
          <w:sz w:val="24"/>
          <w:szCs w:val="24"/>
        </w:rPr>
        <w:t xml:space="preserve"> и </w:t>
      </w:r>
      <w:hyperlink w:anchor="sub_63" w:history="1">
        <w:r w:rsidRPr="006904E4">
          <w:rPr>
            <w:rStyle w:val="af5"/>
            <w:rFonts w:ascii="Times New Roman" w:hAnsi="Times New Roman" w:cs="Times New Roman"/>
            <w:sz w:val="24"/>
            <w:szCs w:val="24"/>
          </w:rPr>
          <w:t>3 части 1</w:t>
        </w:r>
      </w:hyperlink>
      <w:r w:rsidRPr="006904E4">
        <w:rPr>
          <w:rFonts w:ascii="Times New Roman" w:hAnsi="Times New Roman" w:cs="Times New Roman"/>
          <w:sz w:val="24"/>
          <w:szCs w:val="24"/>
        </w:rPr>
        <w:t xml:space="preserve"> подпункта 1.2.7. административного регламента, для индивидуального жилищного строительства предоставляются в случае, если они состоят на учете в качестве нуждающихся в жилых помещениях, предоставляемых по договорам социального найма (далее - нуждающиеся в жилых помещениях).</w:t>
      </w:r>
    </w:p>
    <w:p w:rsidR="005837C1" w:rsidRPr="006904E4" w:rsidRDefault="005837C1" w:rsidP="005837C1">
      <w:pPr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bookmarkStart w:id="15" w:name="sub_71"/>
      <w:bookmarkEnd w:id="14"/>
      <w:r w:rsidRPr="006904E4">
        <w:rPr>
          <w:rFonts w:ascii="Times New Roman" w:hAnsi="Times New Roman" w:cs="Times New Roman"/>
          <w:sz w:val="24"/>
          <w:szCs w:val="24"/>
        </w:rPr>
        <w:t xml:space="preserve">В случае совместного проживания родителей (опекунов, попечителей) земельные участки в случаях, предусмотренных </w:t>
      </w:r>
      <w:hyperlink w:anchor="sub_65" w:history="1">
        <w:r w:rsidRPr="006904E4">
          <w:rPr>
            <w:rStyle w:val="af5"/>
            <w:rFonts w:ascii="Times New Roman" w:hAnsi="Times New Roman" w:cs="Times New Roman"/>
            <w:sz w:val="24"/>
            <w:szCs w:val="24"/>
          </w:rPr>
          <w:t>подпунктом "г" пункта 2</w:t>
        </w:r>
      </w:hyperlink>
      <w:r w:rsidRPr="006904E4">
        <w:rPr>
          <w:rFonts w:ascii="Times New Roman" w:hAnsi="Times New Roman" w:cs="Times New Roman"/>
          <w:sz w:val="24"/>
          <w:szCs w:val="24"/>
        </w:rPr>
        <w:t xml:space="preserve"> и </w:t>
      </w:r>
      <w:hyperlink w:anchor="sub_63" w:history="1">
        <w:r w:rsidRPr="006904E4">
          <w:rPr>
            <w:rStyle w:val="af5"/>
            <w:rFonts w:ascii="Times New Roman" w:hAnsi="Times New Roman" w:cs="Times New Roman"/>
            <w:sz w:val="24"/>
            <w:szCs w:val="24"/>
          </w:rPr>
          <w:t>пунктом 3 части 1</w:t>
        </w:r>
      </w:hyperlink>
      <w:r w:rsidRPr="006904E4">
        <w:rPr>
          <w:rFonts w:ascii="Times New Roman" w:hAnsi="Times New Roman" w:cs="Times New Roman"/>
          <w:sz w:val="24"/>
          <w:szCs w:val="24"/>
        </w:rPr>
        <w:t xml:space="preserve"> подпункта 1.2.7. административного регламента, предоставляются в общую долевую собственность родителей (опекунов, попечителей).</w:t>
      </w:r>
    </w:p>
    <w:p w:rsidR="005837C1" w:rsidRPr="006904E4" w:rsidRDefault="005837C1" w:rsidP="005837C1">
      <w:pPr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bookmarkStart w:id="16" w:name="sub_72"/>
      <w:bookmarkEnd w:id="15"/>
      <w:r w:rsidRPr="006904E4">
        <w:rPr>
          <w:rFonts w:ascii="Times New Roman" w:hAnsi="Times New Roman" w:cs="Times New Roman"/>
          <w:sz w:val="24"/>
          <w:szCs w:val="24"/>
        </w:rPr>
        <w:t xml:space="preserve">В случае раздельного проживания родителей (опекунов, попечителей) земельный участок в случае, предусмотренном </w:t>
      </w:r>
      <w:hyperlink w:anchor="sub_65" w:history="1">
        <w:r w:rsidRPr="006904E4">
          <w:rPr>
            <w:rStyle w:val="af5"/>
            <w:rFonts w:ascii="Times New Roman" w:hAnsi="Times New Roman" w:cs="Times New Roman"/>
            <w:sz w:val="24"/>
            <w:szCs w:val="24"/>
          </w:rPr>
          <w:t>подпунктом "г" пункта 2 части 1</w:t>
        </w:r>
      </w:hyperlink>
      <w:r w:rsidRPr="006904E4">
        <w:rPr>
          <w:rFonts w:ascii="Times New Roman" w:hAnsi="Times New Roman" w:cs="Times New Roman"/>
          <w:sz w:val="24"/>
          <w:szCs w:val="24"/>
        </w:rPr>
        <w:t xml:space="preserve"> подпункта 1.2.7. административного регламента, предоставляется тому из родителей (опекунов, попечителей), по месту жительства (месту пребывания) которого проживает ребенок-инвалид.</w:t>
      </w:r>
    </w:p>
    <w:p w:rsidR="005837C1" w:rsidRPr="006904E4" w:rsidRDefault="005837C1" w:rsidP="005837C1">
      <w:pPr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bookmarkStart w:id="17" w:name="sub_73"/>
      <w:bookmarkEnd w:id="16"/>
      <w:r w:rsidRPr="006904E4">
        <w:rPr>
          <w:rFonts w:ascii="Times New Roman" w:hAnsi="Times New Roman" w:cs="Times New Roman"/>
          <w:sz w:val="24"/>
          <w:szCs w:val="24"/>
        </w:rPr>
        <w:t xml:space="preserve">В случае раздельного проживания родителей (опекунов, попечителей) земельный участок в случае, предусмотренном </w:t>
      </w:r>
      <w:hyperlink w:anchor="sub_63" w:history="1">
        <w:r w:rsidRPr="006904E4">
          <w:rPr>
            <w:rStyle w:val="af5"/>
            <w:rFonts w:ascii="Times New Roman" w:hAnsi="Times New Roman" w:cs="Times New Roman"/>
            <w:sz w:val="24"/>
            <w:szCs w:val="24"/>
          </w:rPr>
          <w:t>пунктом 3 части 1</w:t>
        </w:r>
      </w:hyperlink>
      <w:r w:rsidRPr="006904E4">
        <w:rPr>
          <w:rFonts w:ascii="Times New Roman" w:hAnsi="Times New Roman" w:cs="Times New Roman"/>
          <w:sz w:val="24"/>
          <w:szCs w:val="24"/>
        </w:rPr>
        <w:t xml:space="preserve"> подпункта 1.2.7. административного регламента, предоставляется тому из родителей (опекунов, попечителей), по месту жительства (месту пребывания) которого проживает трое и более детей.</w:t>
      </w:r>
      <w:bookmarkEnd w:id="17"/>
    </w:p>
    <w:p w:rsidR="005837C1" w:rsidRPr="006904E4" w:rsidRDefault="005837C1" w:rsidP="005837C1">
      <w:pPr>
        <w:shd w:val="clear" w:color="auto" w:fill="FFFFFF"/>
        <w:spacing w:line="290" w:lineRule="atLeast"/>
        <w:ind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6904E4">
        <w:rPr>
          <w:rFonts w:ascii="Times New Roman" w:eastAsia="Times New Roman" w:hAnsi="Times New Roman" w:cs="Times New Roman"/>
          <w:sz w:val="24"/>
          <w:szCs w:val="24"/>
        </w:rPr>
        <w:t>1.2.8. земельного участка, предоставленного религиозной организации на праве постоянного (бессрочного) пользования и предназначенного для сельскохозяйственного производства, этой организации в случаях, предусмотренных законами субъектов Российской Федерации;</w:t>
      </w:r>
    </w:p>
    <w:p w:rsidR="005837C1" w:rsidRPr="006904E4" w:rsidRDefault="005837C1" w:rsidP="005837C1">
      <w:pPr>
        <w:shd w:val="clear" w:color="auto" w:fill="FFFFFF"/>
        <w:spacing w:line="290" w:lineRule="atLeast"/>
        <w:ind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  <w:bookmarkStart w:id="18" w:name="dst101157"/>
      <w:bookmarkStart w:id="19" w:name="dst1535"/>
      <w:bookmarkEnd w:id="18"/>
      <w:bookmarkEnd w:id="19"/>
      <w:r w:rsidRPr="006904E4">
        <w:rPr>
          <w:rFonts w:ascii="Times New Roman" w:eastAsia="Times New Roman" w:hAnsi="Times New Roman" w:cs="Times New Roman"/>
          <w:sz w:val="24"/>
          <w:szCs w:val="24"/>
        </w:rPr>
        <w:t>1.2.9. земельного участка в соответствии с Федеральным </w:t>
      </w:r>
      <w:hyperlink r:id="rId12" w:anchor="dst0" w:history="1">
        <w:r w:rsidRPr="006904E4">
          <w:rPr>
            <w:rFonts w:ascii="Times New Roman" w:eastAsia="Times New Roman" w:hAnsi="Times New Roman" w:cs="Times New Roman"/>
            <w:sz w:val="24"/>
            <w:szCs w:val="24"/>
          </w:rPr>
          <w:t>законом</w:t>
        </w:r>
      </w:hyperlink>
      <w:r w:rsidRPr="006904E4">
        <w:rPr>
          <w:rFonts w:ascii="Times New Roman" w:eastAsia="Times New Roman" w:hAnsi="Times New Roman" w:cs="Times New Roman"/>
          <w:sz w:val="24"/>
          <w:szCs w:val="24"/>
        </w:rPr>
        <w:t> от 24 июля 2008 года N 161-ФЗ "О содействии развитию жилищного строительства"»</w:t>
      </w:r>
    </w:p>
    <w:p w:rsidR="005837C1" w:rsidRPr="006904E4" w:rsidRDefault="005837C1" w:rsidP="005837C1">
      <w:pPr>
        <w:autoSpaceDE w:val="0"/>
        <w:autoSpaceDN w:val="0"/>
        <w:adjustRightInd w:val="0"/>
        <w:spacing w:line="240" w:lineRule="auto"/>
        <w:rPr>
          <w:rFonts w:ascii="Times New Roman" w:eastAsia="Times New Roman" w:hAnsi="Times New Roman" w:cs="Times New Roman"/>
          <w:bCs/>
          <w:sz w:val="24"/>
          <w:szCs w:val="24"/>
        </w:rPr>
      </w:pPr>
      <w:bookmarkStart w:id="20" w:name="dst1674"/>
      <w:bookmarkEnd w:id="20"/>
      <w:r w:rsidRPr="006904E4">
        <w:rPr>
          <w:rFonts w:ascii="Times New Roman" w:eastAsia="Times New Roman" w:hAnsi="Times New Roman" w:cs="Times New Roman"/>
          <w:bCs/>
          <w:sz w:val="24"/>
          <w:szCs w:val="24"/>
        </w:rPr>
        <w:t>2. Настоящее Постановление подлежит официальному опубликованию (обнародованию) в газете  «Никулинский Вестник» и размещению на сайте администрации  в сети Интернет.</w:t>
      </w:r>
    </w:p>
    <w:p w:rsidR="005837C1" w:rsidRPr="006904E4" w:rsidRDefault="005837C1" w:rsidP="005837C1">
      <w:pPr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6904E4">
        <w:rPr>
          <w:rFonts w:ascii="Times New Roman" w:eastAsia="Times New Roman" w:hAnsi="Times New Roman" w:cs="Times New Roman"/>
          <w:sz w:val="24"/>
          <w:szCs w:val="24"/>
        </w:rPr>
        <w:t>3. Контроль за исполнение постановления оставляю  за собой.</w:t>
      </w:r>
    </w:p>
    <w:p w:rsidR="005837C1" w:rsidRPr="006904E4" w:rsidRDefault="005837C1" w:rsidP="005837C1">
      <w:pPr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5837C1" w:rsidRPr="006904E4" w:rsidRDefault="005837C1" w:rsidP="005837C1">
      <w:pPr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5837C1" w:rsidRPr="006904E4" w:rsidRDefault="005837C1" w:rsidP="005837C1">
      <w:pPr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6904E4">
        <w:rPr>
          <w:rFonts w:ascii="Times New Roman" w:eastAsia="Times New Roman" w:hAnsi="Times New Roman" w:cs="Times New Roman"/>
          <w:sz w:val="24"/>
          <w:szCs w:val="24"/>
        </w:rPr>
        <w:t>Глава Никулинского сельсовета</w:t>
      </w:r>
    </w:p>
    <w:p w:rsidR="005837C1" w:rsidRPr="006904E4" w:rsidRDefault="005837C1" w:rsidP="005837C1">
      <w:pPr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6904E4">
        <w:rPr>
          <w:rFonts w:ascii="Times New Roman" w:eastAsia="Times New Roman" w:hAnsi="Times New Roman" w:cs="Times New Roman"/>
          <w:sz w:val="24"/>
          <w:szCs w:val="24"/>
        </w:rPr>
        <w:t xml:space="preserve">Татарского района Новосибирской области                           С.П. Сергиенко  </w:t>
      </w:r>
    </w:p>
    <w:p w:rsidR="005837C1" w:rsidRPr="006904E4" w:rsidRDefault="005837C1" w:rsidP="005837C1">
      <w:pPr>
        <w:spacing w:line="240" w:lineRule="auto"/>
        <w:ind w:right="535"/>
        <w:contextualSpacing/>
        <w:rPr>
          <w:rFonts w:ascii="Times New Roman" w:eastAsia="Times New Roman" w:hAnsi="Times New Roman" w:cs="Times New Roman"/>
          <w:sz w:val="24"/>
          <w:szCs w:val="24"/>
        </w:rPr>
      </w:pPr>
    </w:p>
    <w:p w:rsidR="005837C1" w:rsidRPr="006904E4" w:rsidRDefault="005837C1" w:rsidP="005837C1">
      <w:pPr>
        <w:jc w:val="center"/>
        <w:rPr>
          <w:rFonts w:ascii="Times New Roman" w:hAnsi="Times New Roman" w:cs="Times New Roman"/>
          <w:sz w:val="24"/>
          <w:szCs w:val="24"/>
        </w:rPr>
      </w:pPr>
      <w:bookmarkStart w:id="21" w:name="_GoBack"/>
      <w:bookmarkEnd w:id="21"/>
      <w:r w:rsidRPr="006904E4">
        <w:rPr>
          <w:rFonts w:ascii="Times New Roman" w:hAnsi="Times New Roman" w:cs="Times New Roman"/>
          <w:sz w:val="24"/>
          <w:szCs w:val="24"/>
        </w:rPr>
        <w:t>Ежеквартальный отчет по организации деятельности народной дружины Никулинского сельсовета Татарского района Новосибирской области</w:t>
      </w:r>
    </w:p>
    <w:p w:rsidR="005837C1" w:rsidRPr="006904E4" w:rsidRDefault="005837C1" w:rsidP="005837C1">
      <w:pPr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Style w:val="a8"/>
        <w:tblW w:w="10065" w:type="dxa"/>
        <w:tblInd w:w="-318" w:type="dxa"/>
        <w:tblLook w:val="04A0"/>
      </w:tblPr>
      <w:tblGrid>
        <w:gridCol w:w="710"/>
        <w:gridCol w:w="6095"/>
        <w:gridCol w:w="1701"/>
        <w:gridCol w:w="1559"/>
      </w:tblGrid>
      <w:tr w:rsidR="005837C1" w:rsidRPr="006904E4" w:rsidTr="00744440">
        <w:tc>
          <w:tcPr>
            <w:tcW w:w="710" w:type="dxa"/>
          </w:tcPr>
          <w:p w:rsidR="005837C1" w:rsidRPr="006904E4" w:rsidRDefault="005837C1" w:rsidP="007444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904E4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</w:tc>
        <w:tc>
          <w:tcPr>
            <w:tcW w:w="6095" w:type="dxa"/>
          </w:tcPr>
          <w:p w:rsidR="005837C1" w:rsidRPr="006904E4" w:rsidRDefault="005837C1" w:rsidP="007444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904E4">
              <w:rPr>
                <w:rFonts w:ascii="Times New Roman" w:hAnsi="Times New Roman" w:cs="Times New Roman"/>
                <w:sz w:val="24"/>
                <w:szCs w:val="24"/>
              </w:rPr>
              <w:t>показатель</w:t>
            </w:r>
          </w:p>
        </w:tc>
        <w:tc>
          <w:tcPr>
            <w:tcW w:w="1701" w:type="dxa"/>
          </w:tcPr>
          <w:p w:rsidR="005837C1" w:rsidRPr="006904E4" w:rsidRDefault="005837C1" w:rsidP="007444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904E4">
              <w:rPr>
                <w:rFonts w:ascii="Times New Roman" w:hAnsi="Times New Roman" w:cs="Times New Roman"/>
                <w:sz w:val="24"/>
                <w:szCs w:val="24"/>
              </w:rPr>
              <w:t>За квартал</w:t>
            </w:r>
          </w:p>
        </w:tc>
        <w:tc>
          <w:tcPr>
            <w:tcW w:w="1559" w:type="dxa"/>
          </w:tcPr>
          <w:p w:rsidR="005837C1" w:rsidRPr="006904E4" w:rsidRDefault="005837C1" w:rsidP="007444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904E4">
              <w:rPr>
                <w:rFonts w:ascii="Times New Roman" w:hAnsi="Times New Roman" w:cs="Times New Roman"/>
                <w:sz w:val="24"/>
                <w:szCs w:val="24"/>
              </w:rPr>
              <w:t>С начала года</w:t>
            </w:r>
          </w:p>
        </w:tc>
      </w:tr>
      <w:tr w:rsidR="005837C1" w:rsidRPr="006904E4" w:rsidTr="00744440">
        <w:tc>
          <w:tcPr>
            <w:tcW w:w="710" w:type="dxa"/>
          </w:tcPr>
          <w:p w:rsidR="005837C1" w:rsidRPr="006904E4" w:rsidRDefault="005837C1" w:rsidP="007444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904E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6095" w:type="dxa"/>
          </w:tcPr>
          <w:p w:rsidR="005837C1" w:rsidRPr="006904E4" w:rsidRDefault="005837C1" w:rsidP="007444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904E4">
              <w:rPr>
                <w:rFonts w:ascii="Times New Roman" w:hAnsi="Times New Roman" w:cs="Times New Roman"/>
                <w:sz w:val="24"/>
                <w:szCs w:val="24"/>
              </w:rPr>
              <w:t>Количество дружинников</w:t>
            </w:r>
          </w:p>
          <w:p w:rsidR="005837C1" w:rsidRPr="006904E4" w:rsidRDefault="005837C1" w:rsidP="007444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:rsidR="005837C1" w:rsidRPr="006904E4" w:rsidRDefault="005837C1" w:rsidP="007444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904E4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559" w:type="dxa"/>
          </w:tcPr>
          <w:p w:rsidR="005837C1" w:rsidRPr="006904E4" w:rsidRDefault="005837C1" w:rsidP="007444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904E4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5837C1" w:rsidRPr="006904E4" w:rsidTr="00744440">
        <w:tc>
          <w:tcPr>
            <w:tcW w:w="710" w:type="dxa"/>
          </w:tcPr>
          <w:p w:rsidR="005837C1" w:rsidRPr="006904E4" w:rsidRDefault="005837C1" w:rsidP="007444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904E4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6095" w:type="dxa"/>
          </w:tcPr>
          <w:p w:rsidR="005837C1" w:rsidRPr="006904E4" w:rsidRDefault="005837C1" w:rsidP="007444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904E4">
              <w:rPr>
                <w:rFonts w:ascii="Times New Roman" w:hAnsi="Times New Roman" w:cs="Times New Roman"/>
                <w:sz w:val="24"/>
                <w:szCs w:val="24"/>
              </w:rPr>
              <w:t>Проведено мероприятий совместно с ОВД/с иными организациями</w:t>
            </w:r>
          </w:p>
        </w:tc>
        <w:tc>
          <w:tcPr>
            <w:tcW w:w="1701" w:type="dxa"/>
          </w:tcPr>
          <w:p w:rsidR="005837C1" w:rsidRPr="006904E4" w:rsidRDefault="005837C1" w:rsidP="007444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904E4">
              <w:rPr>
                <w:rFonts w:ascii="Times New Roman" w:hAnsi="Times New Roman" w:cs="Times New Roman"/>
                <w:sz w:val="24"/>
                <w:szCs w:val="24"/>
              </w:rPr>
              <w:t>3/2</w:t>
            </w:r>
          </w:p>
        </w:tc>
        <w:tc>
          <w:tcPr>
            <w:tcW w:w="1559" w:type="dxa"/>
          </w:tcPr>
          <w:p w:rsidR="005837C1" w:rsidRPr="006904E4" w:rsidRDefault="005837C1" w:rsidP="007444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904E4">
              <w:rPr>
                <w:rFonts w:ascii="Times New Roman" w:hAnsi="Times New Roman" w:cs="Times New Roman"/>
                <w:sz w:val="24"/>
                <w:szCs w:val="24"/>
              </w:rPr>
              <w:t>5/4</w:t>
            </w:r>
          </w:p>
        </w:tc>
      </w:tr>
      <w:tr w:rsidR="005837C1" w:rsidRPr="006904E4" w:rsidTr="00744440">
        <w:tc>
          <w:tcPr>
            <w:tcW w:w="710" w:type="dxa"/>
          </w:tcPr>
          <w:p w:rsidR="005837C1" w:rsidRPr="006904E4" w:rsidRDefault="005837C1" w:rsidP="007444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904E4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6095" w:type="dxa"/>
          </w:tcPr>
          <w:p w:rsidR="005837C1" w:rsidRPr="006904E4" w:rsidRDefault="005837C1" w:rsidP="007444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904E4">
              <w:rPr>
                <w:rFonts w:ascii="Times New Roman" w:hAnsi="Times New Roman" w:cs="Times New Roman"/>
                <w:sz w:val="24"/>
                <w:szCs w:val="24"/>
              </w:rPr>
              <w:t>Количество дружинников, задействованных в проведении мероприятий</w:t>
            </w:r>
          </w:p>
        </w:tc>
        <w:tc>
          <w:tcPr>
            <w:tcW w:w="1701" w:type="dxa"/>
          </w:tcPr>
          <w:p w:rsidR="005837C1" w:rsidRPr="006904E4" w:rsidRDefault="005837C1" w:rsidP="007444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904E4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559" w:type="dxa"/>
          </w:tcPr>
          <w:p w:rsidR="005837C1" w:rsidRPr="006904E4" w:rsidRDefault="005837C1" w:rsidP="007444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904E4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5837C1" w:rsidRPr="006904E4" w:rsidTr="00744440">
        <w:tc>
          <w:tcPr>
            <w:tcW w:w="710" w:type="dxa"/>
          </w:tcPr>
          <w:p w:rsidR="005837C1" w:rsidRPr="006904E4" w:rsidRDefault="005837C1" w:rsidP="007444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904E4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6095" w:type="dxa"/>
          </w:tcPr>
          <w:p w:rsidR="005837C1" w:rsidRPr="006904E4" w:rsidRDefault="005837C1" w:rsidP="007444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904E4">
              <w:rPr>
                <w:rFonts w:ascii="Times New Roman" w:hAnsi="Times New Roman" w:cs="Times New Roman"/>
                <w:sz w:val="24"/>
                <w:szCs w:val="24"/>
              </w:rPr>
              <w:t>Выявлено правонарушений</w:t>
            </w:r>
          </w:p>
          <w:p w:rsidR="005837C1" w:rsidRPr="006904E4" w:rsidRDefault="005837C1" w:rsidP="007444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:rsidR="005837C1" w:rsidRPr="006904E4" w:rsidRDefault="005837C1" w:rsidP="007444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904E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559" w:type="dxa"/>
          </w:tcPr>
          <w:p w:rsidR="005837C1" w:rsidRPr="006904E4" w:rsidRDefault="005837C1" w:rsidP="007444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904E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5837C1" w:rsidRPr="006904E4" w:rsidTr="00744440">
        <w:tc>
          <w:tcPr>
            <w:tcW w:w="710" w:type="dxa"/>
          </w:tcPr>
          <w:p w:rsidR="005837C1" w:rsidRPr="006904E4" w:rsidRDefault="005837C1" w:rsidP="007444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904E4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6095" w:type="dxa"/>
          </w:tcPr>
          <w:p w:rsidR="005837C1" w:rsidRPr="006904E4" w:rsidRDefault="005837C1" w:rsidP="007444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904E4">
              <w:rPr>
                <w:rFonts w:ascii="Times New Roman" w:hAnsi="Times New Roman" w:cs="Times New Roman"/>
                <w:sz w:val="24"/>
                <w:szCs w:val="24"/>
              </w:rPr>
              <w:t>Выявлено преступлений</w:t>
            </w:r>
          </w:p>
          <w:p w:rsidR="005837C1" w:rsidRPr="006904E4" w:rsidRDefault="005837C1" w:rsidP="007444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:rsidR="005837C1" w:rsidRPr="006904E4" w:rsidRDefault="005837C1" w:rsidP="007444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904E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559" w:type="dxa"/>
          </w:tcPr>
          <w:p w:rsidR="005837C1" w:rsidRPr="006904E4" w:rsidRDefault="005837C1" w:rsidP="007444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904E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5837C1" w:rsidRPr="006904E4" w:rsidTr="00744440">
        <w:tc>
          <w:tcPr>
            <w:tcW w:w="710" w:type="dxa"/>
          </w:tcPr>
          <w:p w:rsidR="005837C1" w:rsidRPr="006904E4" w:rsidRDefault="005837C1" w:rsidP="007444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904E4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6095" w:type="dxa"/>
          </w:tcPr>
          <w:p w:rsidR="005837C1" w:rsidRPr="006904E4" w:rsidRDefault="005837C1" w:rsidP="007444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904E4">
              <w:rPr>
                <w:rFonts w:ascii="Times New Roman" w:hAnsi="Times New Roman" w:cs="Times New Roman"/>
                <w:sz w:val="24"/>
                <w:szCs w:val="24"/>
              </w:rPr>
              <w:t>Проведено профилактических бесед</w:t>
            </w:r>
          </w:p>
          <w:p w:rsidR="005837C1" w:rsidRPr="006904E4" w:rsidRDefault="005837C1" w:rsidP="007444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:rsidR="005837C1" w:rsidRPr="006904E4" w:rsidRDefault="005837C1" w:rsidP="007444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904E4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559" w:type="dxa"/>
          </w:tcPr>
          <w:p w:rsidR="005837C1" w:rsidRPr="006904E4" w:rsidRDefault="005837C1" w:rsidP="007444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904E4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</w:tr>
      <w:tr w:rsidR="005837C1" w:rsidRPr="006904E4" w:rsidTr="00744440">
        <w:tc>
          <w:tcPr>
            <w:tcW w:w="710" w:type="dxa"/>
          </w:tcPr>
          <w:p w:rsidR="005837C1" w:rsidRPr="006904E4" w:rsidRDefault="005837C1" w:rsidP="007444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904E4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6095" w:type="dxa"/>
          </w:tcPr>
          <w:p w:rsidR="005837C1" w:rsidRPr="006904E4" w:rsidRDefault="005837C1" w:rsidP="007444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904E4">
              <w:rPr>
                <w:rFonts w:ascii="Times New Roman" w:hAnsi="Times New Roman" w:cs="Times New Roman"/>
                <w:sz w:val="24"/>
                <w:szCs w:val="24"/>
              </w:rPr>
              <w:t>Выделенное финансирование</w:t>
            </w:r>
          </w:p>
          <w:p w:rsidR="005837C1" w:rsidRPr="006904E4" w:rsidRDefault="005837C1" w:rsidP="007444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:rsidR="005837C1" w:rsidRPr="006904E4" w:rsidRDefault="005837C1" w:rsidP="007444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904E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559" w:type="dxa"/>
          </w:tcPr>
          <w:p w:rsidR="005837C1" w:rsidRPr="006904E4" w:rsidRDefault="005837C1" w:rsidP="007444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904E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5837C1" w:rsidRPr="006904E4" w:rsidTr="00744440">
        <w:tc>
          <w:tcPr>
            <w:tcW w:w="710" w:type="dxa"/>
          </w:tcPr>
          <w:p w:rsidR="005837C1" w:rsidRPr="006904E4" w:rsidRDefault="005837C1" w:rsidP="007444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904E4">
              <w:rPr>
                <w:rFonts w:ascii="Times New Roman" w:hAnsi="Times New Roman" w:cs="Times New Roman"/>
                <w:sz w:val="24"/>
                <w:szCs w:val="24"/>
              </w:rPr>
              <w:t>7.1</w:t>
            </w:r>
          </w:p>
          <w:p w:rsidR="005837C1" w:rsidRPr="006904E4" w:rsidRDefault="005837C1" w:rsidP="007444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095" w:type="dxa"/>
          </w:tcPr>
          <w:p w:rsidR="005837C1" w:rsidRPr="006904E4" w:rsidRDefault="005837C1" w:rsidP="007444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904E4">
              <w:rPr>
                <w:rFonts w:ascii="Times New Roman" w:hAnsi="Times New Roman" w:cs="Times New Roman"/>
                <w:sz w:val="24"/>
                <w:szCs w:val="24"/>
              </w:rPr>
              <w:t>На материально-техническое обеспечение</w:t>
            </w:r>
          </w:p>
        </w:tc>
        <w:tc>
          <w:tcPr>
            <w:tcW w:w="1701" w:type="dxa"/>
          </w:tcPr>
          <w:p w:rsidR="005837C1" w:rsidRPr="006904E4" w:rsidRDefault="005837C1" w:rsidP="007444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904E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559" w:type="dxa"/>
          </w:tcPr>
          <w:p w:rsidR="005837C1" w:rsidRPr="006904E4" w:rsidRDefault="005837C1" w:rsidP="007444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904E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5837C1" w:rsidRPr="006904E4" w:rsidTr="00744440">
        <w:tc>
          <w:tcPr>
            <w:tcW w:w="710" w:type="dxa"/>
          </w:tcPr>
          <w:p w:rsidR="005837C1" w:rsidRPr="006904E4" w:rsidRDefault="005837C1" w:rsidP="007444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904E4">
              <w:rPr>
                <w:rFonts w:ascii="Times New Roman" w:hAnsi="Times New Roman" w:cs="Times New Roman"/>
                <w:sz w:val="24"/>
                <w:szCs w:val="24"/>
              </w:rPr>
              <w:t>7.2</w:t>
            </w:r>
          </w:p>
          <w:p w:rsidR="005837C1" w:rsidRPr="006904E4" w:rsidRDefault="005837C1" w:rsidP="007444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095" w:type="dxa"/>
          </w:tcPr>
          <w:p w:rsidR="005837C1" w:rsidRPr="006904E4" w:rsidRDefault="005837C1" w:rsidP="007444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904E4">
              <w:rPr>
                <w:rFonts w:ascii="Times New Roman" w:hAnsi="Times New Roman" w:cs="Times New Roman"/>
                <w:sz w:val="24"/>
                <w:szCs w:val="24"/>
              </w:rPr>
              <w:t>На материальное стимулирование</w:t>
            </w:r>
          </w:p>
        </w:tc>
        <w:tc>
          <w:tcPr>
            <w:tcW w:w="1701" w:type="dxa"/>
          </w:tcPr>
          <w:p w:rsidR="005837C1" w:rsidRPr="006904E4" w:rsidRDefault="005837C1" w:rsidP="007444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904E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559" w:type="dxa"/>
          </w:tcPr>
          <w:p w:rsidR="005837C1" w:rsidRPr="006904E4" w:rsidRDefault="005837C1" w:rsidP="007444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904E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5837C1" w:rsidRPr="006904E4" w:rsidTr="00744440">
        <w:tc>
          <w:tcPr>
            <w:tcW w:w="710" w:type="dxa"/>
          </w:tcPr>
          <w:p w:rsidR="005837C1" w:rsidRPr="006904E4" w:rsidRDefault="005837C1" w:rsidP="007444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904E4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6095" w:type="dxa"/>
          </w:tcPr>
          <w:p w:rsidR="005837C1" w:rsidRPr="006904E4" w:rsidRDefault="005837C1" w:rsidP="007444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904E4">
              <w:rPr>
                <w:rFonts w:ascii="Times New Roman" w:hAnsi="Times New Roman" w:cs="Times New Roman"/>
                <w:sz w:val="24"/>
                <w:szCs w:val="24"/>
              </w:rPr>
              <w:t>Наличие помещения  (адрес)</w:t>
            </w:r>
          </w:p>
          <w:p w:rsidR="005837C1" w:rsidRPr="006904E4" w:rsidRDefault="005837C1" w:rsidP="007444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0" w:type="dxa"/>
            <w:gridSpan w:val="2"/>
          </w:tcPr>
          <w:p w:rsidR="005837C1" w:rsidRPr="006904E4" w:rsidRDefault="005837C1" w:rsidP="007444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904E4">
              <w:rPr>
                <w:rFonts w:ascii="Times New Roman" w:hAnsi="Times New Roman" w:cs="Times New Roman"/>
                <w:sz w:val="24"/>
                <w:szCs w:val="24"/>
              </w:rPr>
              <w:t>С. Никулино, пер. Кооперативный,д.2</w:t>
            </w:r>
          </w:p>
        </w:tc>
      </w:tr>
      <w:tr w:rsidR="005837C1" w:rsidRPr="006904E4" w:rsidTr="00744440">
        <w:tc>
          <w:tcPr>
            <w:tcW w:w="710" w:type="dxa"/>
          </w:tcPr>
          <w:p w:rsidR="005837C1" w:rsidRPr="006904E4" w:rsidRDefault="005837C1" w:rsidP="007444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904E4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  <w:p w:rsidR="005837C1" w:rsidRPr="006904E4" w:rsidRDefault="005837C1" w:rsidP="007444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837C1" w:rsidRPr="006904E4" w:rsidRDefault="005837C1" w:rsidP="007444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837C1" w:rsidRPr="006904E4" w:rsidRDefault="005837C1" w:rsidP="007444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095" w:type="dxa"/>
          </w:tcPr>
          <w:p w:rsidR="005837C1" w:rsidRPr="006904E4" w:rsidRDefault="005837C1" w:rsidP="007444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904E4">
              <w:rPr>
                <w:rFonts w:ascii="Times New Roman" w:hAnsi="Times New Roman" w:cs="Times New Roman"/>
                <w:sz w:val="24"/>
                <w:szCs w:val="24"/>
              </w:rPr>
              <w:t xml:space="preserve">Командир ДНД </w:t>
            </w:r>
          </w:p>
          <w:p w:rsidR="005837C1" w:rsidRPr="006904E4" w:rsidRDefault="005837C1" w:rsidP="007444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904E4">
              <w:rPr>
                <w:rFonts w:ascii="Times New Roman" w:hAnsi="Times New Roman" w:cs="Times New Roman"/>
                <w:sz w:val="24"/>
                <w:szCs w:val="24"/>
              </w:rPr>
              <w:t>(Ф.И.О.,сотовый телефон для связи)</w:t>
            </w:r>
          </w:p>
        </w:tc>
        <w:tc>
          <w:tcPr>
            <w:tcW w:w="3260" w:type="dxa"/>
            <w:gridSpan w:val="2"/>
          </w:tcPr>
          <w:p w:rsidR="005837C1" w:rsidRPr="006904E4" w:rsidRDefault="005837C1" w:rsidP="007444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904E4">
              <w:rPr>
                <w:rFonts w:ascii="Times New Roman" w:hAnsi="Times New Roman" w:cs="Times New Roman"/>
                <w:sz w:val="24"/>
                <w:szCs w:val="24"/>
              </w:rPr>
              <w:t>Кузнецов Евгений Анатольевич</w:t>
            </w:r>
          </w:p>
          <w:p w:rsidR="005837C1" w:rsidRPr="006904E4" w:rsidRDefault="005837C1" w:rsidP="007444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904E4">
              <w:rPr>
                <w:rFonts w:ascii="Times New Roman" w:hAnsi="Times New Roman" w:cs="Times New Roman"/>
                <w:sz w:val="24"/>
                <w:szCs w:val="24"/>
              </w:rPr>
              <w:t>8-961-222-0452</w:t>
            </w:r>
          </w:p>
        </w:tc>
      </w:tr>
      <w:tr w:rsidR="005837C1" w:rsidRPr="006904E4" w:rsidTr="00744440">
        <w:tc>
          <w:tcPr>
            <w:tcW w:w="710" w:type="dxa"/>
          </w:tcPr>
          <w:p w:rsidR="005837C1" w:rsidRPr="006904E4" w:rsidRDefault="005837C1" w:rsidP="007444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904E4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  <w:p w:rsidR="005837C1" w:rsidRPr="006904E4" w:rsidRDefault="005837C1" w:rsidP="007444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837C1" w:rsidRPr="006904E4" w:rsidRDefault="005837C1" w:rsidP="007444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837C1" w:rsidRPr="006904E4" w:rsidRDefault="005837C1" w:rsidP="007444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095" w:type="dxa"/>
          </w:tcPr>
          <w:p w:rsidR="005837C1" w:rsidRPr="006904E4" w:rsidRDefault="005837C1" w:rsidP="007444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904E4">
              <w:rPr>
                <w:rFonts w:ascii="Times New Roman" w:hAnsi="Times New Roman" w:cs="Times New Roman"/>
                <w:sz w:val="24"/>
                <w:szCs w:val="24"/>
              </w:rPr>
              <w:t>Начальник штаба народных дружин (Ф.И.О.,сотовый телефон для связи)</w:t>
            </w:r>
          </w:p>
        </w:tc>
        <w:tc>
          <w:tcPr>
            <w:tcW w:w="3260" w:type="dxa"/>
            <w:gridSpan w:val="2"/>
          </w:tcPr>
          <w:p w:rsidR="005837C1" w:rsidRPr="006904E4" w:rsidRDefault="005837C1" w:rsidP="007444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904E4">
              <w:rPr>
                <w:rFonts w:ascii="Times New Roman" w:hAnsi="Times New Roman" w:cs="Times New Roman"/>
                <w:sz w:val="24"/>
                <w:szCs w:val="24"/>
              </w:rPr>
              <w:t>Ахметшин Вазих Миниязович</w:t>
            </w:r>
          </w:p>
          <w:p w:rsidR="005837C1" w:rsidRPr="006904E4" w:rsidRDefault="005837C1" w:rsidP="007444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904E4">
              <w:rPr>
                <w:rFonts w:ascii="Times New Roman" w:hAnsi="Times New Roman" w:cs="Times New Roman"/>
                <w:sz w:val="24"/>
                <w:szCs w:val="24"/>
              </w:rPr>
              <w:t>83836447187</w:t>
            </w:r>
          </w:p>
        </w:tc>
      </w:tr>
    </w:tbl>
    <w:p w:rsidR="005837C1" w:rsidRPr="006904E4" w:rsidRDefault="005837C1" w:rsidP="005837C1">
      <w:pPr>
        <w:tabs>
          <w:tab w:val="left" w:pos="2779"/>
        </w:tabs>
        <w:rPr>
          <w:rFonts w:ascii="Times New Roman" w:hAnsi="Times New Roman" w:cs="Times New Roman"/>
          <w:sz w:val="24"/>
          <w:szCs w:val="24"/>
        </w:rPr>
      </w:pPr>
      <w:r w:rsidRPr="006904E4">
        <w:rPr>
          <w:rFonts w:ascii="Times New Roman" w:hAnsi="Times New Roman" w:cs="Times New Roman"/>
          <w:sz w:val="24"/>
          <w:szCs w:val="24"/>
        </w:rPr>
        <w:tab/>
      </w:r>
    </w:p>
    <w:p w:rsidR="005837C1" w:rsidRPr="006904E4" w:rsidRDefault="005837C1" w:rsidP="005837C1">
      <w:pPr>
        <w:tabs>
          <w:tab w:val="left" w:pos="2779"/>
        </w:tabs>
        <w:rPr>
          <w:rFonts w:ascii="Times New Roman" w:hAnsi="Times New Roman" w:cs="Times New Roman"/>
          <w:sz w:val="24"/>
          <w:szCs w:val="24"/>
        </w:rPr>
      </w:pPr>
      <w:r w:rsidRPr="006904E4">
        <w:rPr>
          <w:rFonts w:ascii="Times New Roman" w:hAnsi="Times New Roman" w:cs="Times New Roman"/>
          <w:sz w:val="24"/>
          <w:szCs w:val="24"/>
        </w:rPr>
        <w:t>Глава Никулинского сельсовета                    С.П. Сергиенко</w:t>
      </w:r>
    </w:p>
    <w:p w:rsidR="005837C1" w:rsidRPr="006904E4" w:rsidRDefault="005837C1" w:rsidP="005837C1">
      <w:pPr>
        <w:shd w:val="clear" w:color="auto" w:fill="FFFFFF"/>
        <w:spacing w:line="290" w:lineRule="atLeast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5837C1" w:rsidRPr="006904E4" w:rsidRDefault="005837C1" w:rsidP="005837C1">
      <w:pPr>
        <w:rPr>
          <w:rFonts w:ascii="Times New Roman" w:hAnsi="Times New Roman" w:cs="Times New Roman"/>
          <w:sz w:val="24"/>
          <w:szCs w:val="24"/>
        </w:rPr>
      </w:pPr>
    </w:p>
    <w:p w:rsidR="006904E4" w:rsidRDefault="005837C1" w:rsidP="005837C1">
      <w:pPr>
        <w:tabs>
          <w:tab w:val="left" w:pos="444"/>
        </w:tabs>
        <w:spacing w:line="240" w:lineRule="exact"/>
        <w:ind w:left="-851" w:right="-1" w:firstLine="851"/>
        <w:rPr>
          <w:rFonts w:ascii="Times New Roman" w:hAnsi="Times New Roman" w:cs="Times New Roman"/>
          <w:b/>
          <w:sz w:val="24"/>
          <w:szCs w:val="24"/>
        </w:rPr>
      </w:pPr>
      <w:r w:rsidRPr="006904E4">
        <w:rPr>
          <w:rFonts w:ascii="Times New Roman" w:hAnsi="Times New Roman" w:cs="Times New Roman"/>
          <w:b/>
          <w:sz w:val="24"/>
          <w:szCs w:val="24"/>
        </w:rPr>
        <w:tab/>
      </w:r>
    </w:p>
    <w:p w:rsidR="00C14FB9" w:rsidRPr="00F6240C" w:rsidRDefault="00F6240C" w:rsidP="005837C1">
      <w:pPr>
        <w:tabs>
          <w:tab w:val="left" w:pos="444"/>
        </w:tabs>
        <w:spacing w:line="240" w:lineRule="exact"/>
        <w:ind w:left="-851" w:right="-1" w:firstLine="851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Татарская межрайонная </w:t>
      </w:r>
      <w:r w:rsidR="005837C1" w:rsidRPr="00F6240C">
        <w:rPr>
          <w:rFonts w:ascii="Times New Roman" w:hAnsi="Times New Roman" w:cs="Times New Roman"/>
          <w:b/>
          <w:sz w:val="28"/>
          <w:szCs w:val="28"/>
        </w:rPr>
        <w:t>Прокуратура разъясняет</w:t>
      </w:r>
      <w:r>
        <w:rPr>
          <w:rFonts w:ascii="Times New Roman" w:hAnsi="Times New Roman" w:cs="Times New Roman"/>
          <w:b/>
          <w:sz w:val="28"/>
          <w:szCs w:val="28"/>
        </w:rPr>
        <w:t>:</w:t>
      </w:r>
    </w:p>
    <w:p w:rsidR="005837C1" w:rsidRPr="006904E4" w:rsidRDefault="005837C1" w:rsidP="005837C1">
      <w:pPr>
        <w:tabs>
          <w:tab w:val="left" w:pos="444"/>
        </w:tabs>
        <w:spacing w:line="240" w:lineRule="exact"/>
        <w:ind w:left="-851" w:right="-1" w:firstLine="851"/>
        <w:rPr>
          <w:rFonts w:ascii="Times New Roman" w:hAnsi="Times New Roman" w:cs="Times New Roman"/>
          <w:b/>
          <w:sz w:val="24"/>
          <w:szCs w:val="24"/>
        </w:rPr>
      </w:pPr>
    </w:p>
    <w:p w:rsidR="005837C1" w:rsidRPr="006904E4" w:rsidRDefault="005837C1" w:rsidP="006904E4">
      <w:pPr>
        <w:pStyle w:val="33"/>
        <w:rPr>
          <w:rFonts w:ascii="Times New Roman" w:hAnsi="Times New Roman" w:cs="Times New Roman"/>
          <w:b/>
          <w:sz w:val="24"/>
          <w:szCs w:val="24"/>
        </w:rPr>
      </w:pPr>
      <w:r w:rsidRPr="006904E4">
        <w:rPr>
          <w:rFonts w:ascii="Times New Roman" w:hAnsi="Times New Roman" w:cs="Times New Roman"/>
          <w:b/>
          <w:sz w:val="24"/>
          <w:szCs w:val="24"/>
        </w:rPr>
        <w:t>В Татарске перед судом предстанет женщина, обвиняемая в ложном доносе</w:t>
      </w:r>
    </w:p>
    <w:p w:rsidR="005837C1" w:rsidRPr="006904E4" w:rsidRDefault="005837C1" w:rsidP="005837C1">
      <w:pPr>
        <w:jc w:val="both"/>
        <w:rPr>
          <w:rFonts w:ascii="Times New Roman" w:hAnsi="Times New Roman" w:cs="Times New Roman"/>
          <w:sz w:val="24"/>
          <w:szCs w:val="24"/>
        </w:rPr>
      </w:pPr>
      <w:r w:rsidRPr="006904E4">
        <w:rPr>
          <w:rFonts w:ascii="Times New Roman" w:hAnsi="Times New Roman" w:cs="Times New Roman"/>
          <w:sz w:val="24"/>
          <w:szCs w:val="24"/>
        </w:rPr>
        <w:t>Заместитель Татарского межрайонного прокурора Денис Вайн утвердил обвинительное заключение по уголовному делу в отношении жительницы г.Татарска.</w:t>
      </w:r>
    </w:p>
    <w:p w:rsidR="005837C1" w:rsidRPr="006904E4" w:rsidRDefault="005837C1" w:rsidP="005837C1">
      <w:pPr>
        <w:autoSpaceDE w:val="0"/>
        <w:autoSpaceDN w:val="0"/>
        <w:adjustRightInd w:val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6904E4">
        <w:rPr>
          <w:rFonts w:ascii="Times New Roman" w:hAnsi="Times New Roman" w:cs="Times New Roman"/>
          <w:sz w:val="24"/>
          <w:szCs w:val="24"/>
        </w:rPr>
        <w:t>42-летняя женщина обвиняется в совершении преступления, предусмотренного ч.1 ст.306 УК РФ (заведомо ложный донос о совершении преступления).</w:t>
      </w:r>
    </w:p>
    <w:p w:rsidR="005837C1" w:rsidRPr="006904E4" w:rsidRDefault="005837C1" w:rsidP="005837C1">
      <w:pPr>
        <w:autoSpaceDE w:val="0"/>
        <w:autoSpaceDN w:val="0"/>
        <w:adjustRightInd w:val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6904E4">
        <w:rPr>
          <w:rFonts w:ascii="Times New Roman" w:hAnsi="Times New Roman" w:cs="Times New Roman"/>
          <w:sz w:val="24"/>
          <w:szCs w:val="24"/>
        </w:rPr>
        <w:t>По версии следствия, обвиняемая, находясь в состоянии алкогольного опьянения, в ходе ссоры с сожителем, схватила чайник, в котором была горячая вода, чтобы ударить его, однако не удержала равновесия и пролила кипяток себе на руку и грудь.</w:t>
      </w:r>
    </w:p>
    <w:p w:rsidR="005837C1" w:rsidRPr="006904E4" w:rsidRDefault="005837C1" w:rsidP="005837C1">
      <w:pPr>
        <w:autoSpaceDE w:val="0"/>
        <w:autoSpaceDN w:val="0"/>
        <w:adjustRightInd w:val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6904E4">
        <w:rPr>
          <w:rFonts w:ascii="Times New Roman" w:hAnsi="Times New Roman" w:cs="Times New Roman"/>
          <w:sz w:val="24"/>
          <w:szCs w:val="24"/>
        </w:rPr>
        <w:t>Женщина позвонила в скорую помощь и сообщила, что ее облил кипятком сожитель, будучи предупрежденной об уголовной ответственности за заведомо ложный донос подтвердив это заявление и сотрудникам полиции.</w:t>
      </w:r>
    </w:p>
    <w:p w:rsidR="005837C1" w:rsidRPr="006904E4" w:rsidRDefault="005837C1" w:rsidP="005837C1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904E4">
        <w:rPr>
          <w:rFonts w:ascii="Times New Roman" w:hAnsi="Times New Roman" w:cs="Times New Roman"/>
          <w:sz w:val="24"/>
          <w:szCs w:val="24"/>
        </w:rPr>
        <w:t>Уголовное дело рассмотрит по существу Татарский районный суд.</w:t>
      </w:r>
    </w:p>
    <w:p w:rsidR="005837C1" w:rsidRPr="006904E4" w:rsidRDefault="005837C1" w:rsidP="005837C1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sz w:val="24"/>
          <w:szCs w:val="24"/>
        </w:rPr>
      </w:pPr>
      <w:r w:rsidRPr="006904E4">
        <w:rPr>
          <w:rFonts w:ascii="Times New Roman" w:hAnsi="Times New Roman" w:cs="Times New Roman"/>
          <w:sz w:val="24"/>
          <w:szCs w:val="24"/>
        </w:rPr>
        <w:t>О,А. Сочнева, 8(38364) 2-54-59</w:t>
      </w:r>
    </w:p>
    <w:p w:rsidR="00F11A3A" w:rsidRPr="006904E4" w:rsidRDefault="00F11A3A" w:rsidP="005837C1">
      <w:pPr>
        <w:rPr>
          <w:rFonts w:ascii="Times New Roman" w:hAnsi="Times New Roman" w:cs="Times New Roman"/>
          <w:sz w:val="24"/>
          <w:szCs w:val="24"/>
        </w:rPr>
      </w:pPr>
    </w:p>
    <w:p w:rsidR="00F11A3A" w:rsidRPr="006904E4" w:rsidRDefault="00F11A3A" w:rsidP="00F11A3A">
      <w:pPr>
        <w:pStyle w:val="33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904E4">
        <w:rPr>
          <w:rFonts w:ascii="Times New Roman" w:hAnsi="Times New Roman" w:cs="Times New Roman"/>
          <w:sz w:val="24"/>
          <w:szCs w:val="24"/>
        </w:rPr>
        <w:tab/>
      </w:r>
      <w:r w:rsidRPr="006904E4">
        <w:rPr>
          <w:rFonts w:ascii="Times New Roman" w:hAnsi="Times New Roman" w:cs="Times New Roman"/>
          <w:b/>
          <w:sz w:val="24"/>
          <w:szCs w:val="24"/>
        </w:rPr>
        <w:t>В Татарске перед судом предстанет родитель,  обвиняемый в уничтожении свидетельств о рождении своих детей</w:t>
      </w:r>
    </w:p>
    <w:p w:rsidR="00F11A3A" w:rsidRPr="006904E4" w:rsidRDefault="00F11A3A" w:rsidP="00F11A3A">
      <w:pPr>
        <w:jc w:val="both"/>
        <w:rPr>
          <w:rFonts w:ascii="Times New Roman" w:hAnsi="Times New Roman" w:cs="Times New Roman"/>
          <w:sz w:val="24"/>
          <w:szCs w:val="24"/>
        </w:rPr>
      </w:pPr>
      <w:r w:rsidRPr="006904E4">
        <w:rPr>
          <w:rFonts w:ascii="Times New Roman" w:hAnsi="Times New Roman" w:cs="Times New Roman"/>
          <w:sz w:val="24"/>
          <w:szCs w:val="24"/>
        </w:rPr>
        <w:t>Заместитель Татарского межрайонного прокурора Денис Вайн утвердил обвинительное заключение по уголовному делу в отношении жителя Татарского района, отца 4 малолетних детей.</w:t>
      </w:r>
    </w:p>
    <w:p w:rsidR="00F11A3A" w:rsidRPr="006904E4" w:rsidRDefault="00F11A3A" w:rsidP="00F11A3A">
      <w:pPr>
        <w:autoSpaceDE w:val="0"/>
        <w:autoSpaceDN w:val="0"/>
        <w:adjustRightInd w:val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6904E4">
        <w:rPr>
          <w:rFonts w:ascii="Times New Roman" w:hAnsi="Times New Roman" w:cs="Times New Roman"/>
          <w:sz w:val="24"/>
          <w:szCs w:val="24"/>
        </w:rPr>
        <w:t>43-летний мужчина обвиняется в совершении преступления, предусмотренного ч.1 ст.325 УК РФ (уничтожение официальных документов).</w:t>
      </w:r>
    </w:p>
    <w:p w:rsidR="00F11A3A" w:rsidRPr="006904E4" w:rsidRDefault="00F11A3A" w:rsidP="00F11A3A">
      <w:pPr>
        <w:autoSpaceDE w:val="0"/>
        <w:autoSpaceDN w:val="0"/>
        <w:adjustRightInd w:val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6904E4">
        <w:rPr>
          <w:rFonts w:ascii="Times New Roman" w:hAnsi="Times New Roman" w:cs="Times New Roman"/>
          <w:sz w:val="24"/>
          <w:szCs w:val="24"/>
        </w:rPr>
        <w:t xml:space="preserve">По версии следствия, обвиняемый, находясь в состоянии алкогольного опьянения, в ходе ссоры с супругой, взял ее сумку, в которой находились свидетельства о рождении 4 детей, бросил ее в печку и поджег. </w:t>
      </w:r>
    </w:p>
    <w:p w:rsidR="00F11A3A" w:rsidRPr="006904E4" w:rsidRDefault="00F11A3A" w:rsidP="00F11A3A">
      <w:pPr>
        <w:autoSpaceDE w:val="0"/>
        <w:autoSpaceDN w:val="0"/>
        <w:adjustRightInd w:val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6904E4">
        <w:rPr>
          <w:rFonts w:ascii="Times New Roman" w:hAnsi="Times New Roman" w:cs="Times New Roman"/>
          <w:sz w:val="24"/>
          <w:szCs w:val="24"/>
        </w:rPr>
        <w:t>Все документы, в том числе и медицинские страховые полисы, удостоверение многодетной семьи, аттестат и диплом об образовании, свидетельства о регистрации по месту жительства детей, трудовая книжка пришли в полную негодность.</w:t>
      </w:r>
    </w:p>
    <w:p w:rsidR="00F11A3A" w:rsidRPr="006904E4" w:rsidRDefault="00F11A3A" w:rsidP="00F11A3A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904E4">
        <w:rPr>
          <w:rFonts w:ascii="Times New Roman" w:hAnsi="Times New Roman" w:cs="Times New Roman"/>
          <w:sz w:val="24"/>
          <w:szCs w:val="24"/>
        </w:rPr>
        <w:t>Уголовное дело рассмотрит по существу Татарский районный суд.</w:t>
      </w:r>
    </w:p>
    <w:p w:rsidR="00F11A3A" w:rsidRPr="006904E4" w:rsidRDefault="00F11A3A" w:rsidP="00F11A3A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sz w:val="24"/>
          <w:szCs w:val="24"/>
        </w:rPr>
      </w:pPr>
      <w:r w:rsidRPr="006904E4">
        <w:rPr>
          <w:rFonts w:ascii="Times New Roman" w:hAnsi="Times New Roman" w:cs="Times New Roman"/>
          <w:sz w:val="24"/>
          <w:szCs w:val="24"/>
        </w:rPr>
        <w:t>О,А. Сочнева, 8(38364) 2-54-59</w:t>
      </w:r>
    </w:p>
    <w:p w:rsidR="006904E4" w:rsidRDefault="006904E4" w:rsidP="00F11A3A">
      <w:pPr>
        <w:ind w:left="-567" w:firstLine="709"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F11A3A" w:rsidRPr="006904E4" w:rsidRDefault="00F11A3A" w:rsidP="00F11A3A">
      <w:pPr>
        <w:ind w:left="-567" w:firstLine="709"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6904E4">
        <w:rPr>
          <w:rFonts w:ascii="Times New Roman" w:hAnsi="Times New Roman" w:cs="Times New Roman"/>
          <w:b/>
          <w:sz w:val="24"/>
          <w:szCs w:val="24"/>
          <w:u w:val="single"/>
        </w:rPr>
        <w:t>Антитеррористическая защищенность образовательных учреждений.</w:t>
      </w:r>
    </w:p>
    <w:p w:rsidR="00F11A3A" w:rsidRPr="006904E4" w:rsidRDefault="00F11A3A" w:rsidP="00F11A3A">
      <w:pPr>
        <w:pStyle w:val="ConsPlusNormal"/>
        <w:widowControl/>
        <w:suppressAutoHyphens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6904E4">
        <w:rPr>
          <w:rFonts w:ascii="Times New Roman" w:hAnsi="Times New Roman" w:cs="Times New Roman"/>
          <w:sz w:val="24"/>
          <w:szCs w:val="24"/>
        </w:rPr>
        <w:t>Антитеррористическая безопасность</w:t>
      </w:r>
      <w:r w:rsidR="006904E4">
        <w:rPr>
          <w:rFonts w:ascii="Times New Roman" w:hAnsi="Times New Roman" w:cs="Times New Roman"/>
          <w:sz w:val="24"/>
          <w:szCs w:val="24"/>
        </w:rPr>
        <w:t xml:space="preserve"> </w:t>
      </w:r>
      <w:r w:rsidRPr="006904E4">
        <w:rPr>
          <w:rFonts w:ascii="Times New Roman" w:hAnsi="Times New Roman" w:cs="Times New Roman"/>
          <w:sz w:val="24"/>
          <w:szCs w:val="24"/>
        </w:rPr>
        <w:t>является одним из важнейших направлений обеспечения защищенности человека, общества и государства.</w:t>
      </w:r>
    </w:p>
    <w:p w:rsidR="00F11A3A" w:rsidRPr="006904E4" w:rsidRDefault="00F11A3A" w:rsidP="00F11A3A">
      <w:pPr>
        <w:pStyle w:val="ConsPlusNormal"/>
        <w:widowControl/>
        <w:suppressAutoHyphens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6904E4">
        <w:rPr>
          <w:rFonts w:ascii="Times New Roman" w:hAnsi="Times New Roman" w:cs="Times New Roman"/>
          <w:sz w:val="24"/>
          <w:szCs w:val="24"/>
        </w:rPr>
        <w:t>Антитеррористическая защищенность объекта (территории) – состояние защищенности здания, строения, сооружения, иного объекта, места массового пребывания людей, препятствующее совершению террористического акта.</w:t>
      </w:r>
    </w:p>
    <w:p w:rsidR="00F11A3A" w:rsidRPr="006904E4" w:rsidRDefault="00F11A3A" w:rsidP="00F11A3A">
      <w:pPr>
        <w:pStyle w:val="ConsPlusNormal"/>
        <w:widowControl/>
        <w:suppressAutoHyphens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6904E4">
        <w:rPr>
          <w:rFonts w:ascii="Times New Roman" w:hAnsi="Times New Roman" w:cs="Times New Roman"/>
          <w:sz w:val="24"/>
          <w:szCs w:val="24"/>
        </w:rPr>
        <w:t>Татарской межрайонной прокуратуройпроведена проверка  антитеррористической защищенности образовательных учреждений района, в ходе   которой выявлены нарушения, выраженные в частичном отсутствии ограждения территории учреждений, а также отсутствии системы освещения территории, что нарушает Требования к антитеррористической защищенности объектов (территорий) Министерства образования и  науки Российской Федерации и объектов (территорий), относящихся к сфере деятельности Министерства образования и науки Российской Федерации, утвержденных Постановлением Правительства РФ от 07.10.2017 № 1235.</w:t>
      </w:r>
    </w:p>
    <w:p w:rsidR="00F11A3A" w:rsidRPr="006904E4" w:rsidRDefault="00F11A3A" w:rsidP="00F11A3A">
      <w:pPr>
        <w:pStyle w:val="ConsPlusNormal"/>
        <w:widowControl/>
        <w:suppressAutoHyphens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6904E4">
        <w:rPr>
          <w:rFonts w:ascii="Times New Roman" w:hAnsi="Times New Roman" w:cs="Times New Roman"/>
          <w:sz w:val="24"/>
          <w:szCs w:val="24"/>
        </w:rPr>
        <w:t>По итогам проверки межрайонным прокуроромв суд  направлено 11исковых заявления о возложении на образовательные учреждения обязанности   установить  системы  экстренного  оповещения.</w:t>
      </w:r>
    </w:p>
    <w:p w:rsidR="00F11A3A" w:rsidRPr="006904E4" w:rsidRDefault="00F11A3A" w:rsidP="00F11A3A">
      <w:pPr>
        <w:pStyle w:val="ConsPlusNormal"/>
        <w:widowControl/>
        <w:suppressAutoHyphens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6904E4">
        <w:rPr>
          <w:rFonts w:ascii="Times New Roman" w:hAnsi="Times New Roman" w:cs="Times New Roman"/>
          <w:sz w:val="24"/>
          <w:szCs w:val="24"/>
        </w:rPr>
        <w:t>Иски рассмотрены и удовлетворены, находятся на исполнении.</w:t>
      </w:r>
    </w:p>
    <w:p w:rsidR="00F11A3A" w:rsidRPr="006904E4" w:rsidRDefault="00F11A3A" w:rsidP="00F11A3A">
      <w:pPr>
        <w:pStyle w:val="ConsPlusNormal"/>
        <w:suppressAutoHyphens/>
        <w:ind w:left="-567"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F11A3A" w:rsidRPr="006904E4" w:rsidRDefault="00F11A3A" w:rsidP="00F11A3A">
      <w:pPr>
        <w:pStyle w:val="ConsPlusNormal"/>
        <w:suppressAutoHyphens/>
        <w:ind w:left="-567"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F11A3A" w:rsidRPr="006904E4" w:rsidRDefault="00F11A3A" w:rsidP="00F11A3A">
      <w:pPr>
        <w:pStyle w:val="ConsPlusNormal"/>
        <w:suppressAutoHyphens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6904E4">
        <w:rPr>
          <w:rFonts w:ascii="Times New Roman" w:hAnsi="Times New Roman" w:cs="Times New Roman"/>
          <w:sz w:val="24"/>
          <w:szCs w:val="24"/>
        </w:rPr>
        <w:t>Помощник межрайонного прокурора                                               С.С. Стафеев</w:t>
      </w:r>
    </w:p>
    <w:p w:rsidR="00F11A3A" w:rsidRPr="006904E4" w:rsidRDefault="00F11A3A" w:rsidP="00F11A3A">
      <w:pPr>
        <w:rPr>
          <w:rFonts w:ascii="Times New Roman" w:hAnsi="Times New Roman" w:cs="Times New Roman"/>
          <w:sz w:val="24"/>
          <w:szCs w:val="24"/>
        </w:rPr>
      </w:pPr>
    </w:p>
    <w:p w:rsidR="00F11A3A" w:rsidRPr="006904E4" w:rsidRDefault="00F11A3A" w:rsidP="00F11A3A">
      <w:pPr>
        <w:ind w:firstLine="708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904E4">
        <w:rPr>
          <w:rFonts w:ascii="Times New Roman" w:hAnsi="Times New Roman" w:cs="Times New Roman"/>
          <w:b/>
          <w:sz w:val="24"/>
          <w:szCs w:val="24"/>
        </w:rPr>
        <w:t>Татарской межрайонной прокуратурой совместно с Отделом лесных отношений по Татарскому лесничеству проведен рейд по обследованию лесов.</w:t>
      </w:r>
    </w:p>
    <w:p w:rsidR="00F11A3A" w:rsidRPr="006904E4" w:rsidRDefault="00F11A3A" w:rsidP="00F11A3A">
      <w:pPr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6904E4">
        <w:rPr>
          <w:rFonts w:ascii="Times New Roman" w:hAnsi="Times New Roman" w:cs="Times New Roman"/>
          <w:bCs/>
          <w:sz w:val="24"/>
          <w:szCs w:val="24"/>
        </w:rPr>
        <w:t xml:space="preserve"> В ходе совместного рейдового мероприятия по обследованию лесов Татарского района выявлены нарушения лесного законодательства в действиях</w:t>
      </w:r>
      <w:r w:rsidRPr="006904E4">
        <w:rPr>
          <w:rFonts w:ascii="Times New Roman" w:hAnsi="Times New Roman" w:cs="Times New Roman"/>
          <w:sz w:val="24"/>
          <w:szCs w:val="24"/>
        </w:rPr>
        <w:t xml:space="preserve"> филиала Татарские электрические сети АО «РЭС». Так, филиалом Татарские электрические сети АО «РЭС» не проведена очистка от порубочных остатков и других горючих материалов при проведении работ на линии электропередач, что может повлечь возникновение лесного пожара</w:t>
      </w:r>
      <w:r w:rsidRPr="006904E4">
        <w:rPr>
          <w:rFonts w:ascii="Times New Roman" w:hAnsi="Times New Roman" w:cs="Times New Roman"/>
          <w:bCs/>
          <w:sz w:val="24"/>
          <w:szCs w:val="24"/>
        </w:rPr>
        <w:t>. По итогам рейда проведена проверка, в результате которой руководителю филиала Татарские электрические сети АО «РЭС» внесено представление, которое признано обоснованным, одно должностное лицо привлечено к дисциплинарной ответственности, филиалом запланировано проведение мероприятий по устранению указанных нарушений. Исполнение представления находится на контроле межрайонного прокурора. Кроме того, по факту данного правонарушения</w:t>
      </w:r>
      <w:r w:rsidRPr="006904E4">
        <w:rPr>
          <w:rFonts w:ascii="Times New Roman" w:hAnsi="Times New Roman" w:cs="Times New Roman"/>
          <w:sz w:val="24"/>
          <w:szCs w:val="24"/>
        </w:rPr>
        <w:t xml:space="preserve"> </w:t>
      </w:r>
      <w:r w:rsidRPr="006904E4">
        <w:rPr>
          <w:rFonts w:ascii="Times New Roman" w:hAnsi="Times New Roman" w:cs="Times New Roman"/>
          <w:bCs/>
          <w:sz w:val="24"/>
          <w:szCs w:val="24"/>
        </w:rPr>
        <w:t>Татарским межрайонным прокурором возбуждено дело об административном правонарушении по                  ч. 1 ст. 8.32 КоАП РФ в отношении должностного лица, которое рассмотрено, виновное лицо привлечено к ответственности в виде штрафа в размере 10000 рублей</w:t>
      </w:r>
      <w:r w:rsidRPr="006904E4">
        <w:rPr>
          <w:rFonts w:ascii="Times New Roman" w:hAnsi="Times New Roman" w:cs="Times New Roman"/>
          <w:sz w:val="24"/>
          <w:szCs w:val="24"/>
        </w:rPr>
        <w:t>.</w:t>
      </w:r>
    </w:p>
    <w:p w:rsidR="00F11A3A" w:rsidRPr="006904E4" w:rsidRDefault="00F11A3A" w:rsidP="00F11A3A">
      <w:pPr>
        <w:autoSpaceDE w:val="0"/>
        <w:autoSpaceDN w:val="0"/>
        <w:adjustRightInd w:val="0"/>
        <w:spacing w:line="240" w:lineRule="exact"/>
        <w:jc w:val="both"/>
        <w:rPr>
          <w:rFonts w:ascii="Times New Roman" w:hAnsi="Times New Roman" w:cs="Times New Roman"/>
          <w:sz w:val="24"/>
          <w:szCs w:val="24"/>
        </w:rPr>
      </w:pPr>
    </w:p>
    <w:p w:rsidR="00F11A3A" w:rsidRPr="006904E4" w:rsidRDefault="00F11A3A" w:rsidP="00F11A3A">
      <w:pPr>
        <w:autoSpaceDE w:val="0"/>
        <w:autoSpaceDN w:val="0"/>
        <w:adjustRightInd w:val="0"/>
        <w:spacing w:line="240" w:lineRule="exact"/>
        <w:jc w:val="both"/>
        <w:rPr>
          <w:rFonts w:ascii="Times New Roman" w:hAnsi="Times New Roman" w:cs="Times New Roman"/>
          <w:sz w:val="24"/>
          <w:szCs w:val="24"/>
        </w:rPr>
      </w:pPr>
      <w:r w:rsidRPr="006904E4">
        <w:rPr>
          <w:rFonts w:ascii="Times New Roman" w:hAnsi="Times New Roman" w:cs="Times New Roman"/>
          <w:sz w:val="24"/>
          <w:szCs w:val="24"/>
        </w:rPr>
        <w:t>О.С. Толстов, тел. (383-64) 24-903</w:t>
      </w:r>
    </w:p>
    <w:p w:rsidR="00F11A3A" w:rsidRPr="006904E4" w:rsidRDefault="00F11A3A" w:rsidP="00F11A3A">
      <w:pPr>
        <w:rPr>
          <w:rFonts w:ascii="Times New Roman" w:hAnsi="Times New Roman" w:cs="Times New Roman"/>
          <w:sz w:val="24"/>
          <w:szCs w:val="24"/>
        </w:rPr>
      </w:pPr>
    </w:p>
    <w:p w:rsidR="00F11A3A" w:rsidRPr="006904E4" w:rsidRDefault="00F11A3A" w:rsidP="00F11A3A">
      <w:pPr>
        <w:pStyle w:val="33"/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904E4">
        <w:rPr>
          <w:rFonts w:ascii="Times New Roman" w:hAnsi="Times New Roman" w:cs="Times New Roman"/>
          <w:b/>
          <w:sz w:val="24"/>
          <w:szCs w:val="24"/>
        </w:rPr>
        <w:t xml:space="preserve">Межрайонным прокурором пресечены нарушения законодательства </w:t>
      </w:r>
      <w:r w:rsidRPr="006904E4">
        <w:rPr>
          <w:rFonts w:ascii="Times New Roman" w:eastAsia="Calibri" w:hAnsi="Times New Roman" w:cs="Times New Roman"/>
          <w:b/>
          <w:sz w:val="24"/>
          <w:szCs w:val="24"/>
        </w:rPr>
        <w:t>о противодействии легализации (отмыванию) доходов, полученных преступным путем, и финансированию терроризма.</w:t>
      </w:r>
    </w:p>
    <w:p w:rsidR="00F11A3A" w:rsidRPr="006904E4" w:rsidRDefault="00F11A3A" w:rsidP="00F11A3A">
      <w:pPr>
        <w:pStyle w:val="33"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904E4">
        <w:rPr>
          <w:rFonts w:ascii="Times New Roman" w:hAnsi="Times New Roman" w:cs="Times New Roman"/>
          <w:sz w:val="24"/>
          <w:szCs w:val="24"/>
        </w:rPr>
        <w:t xml:space="preserve">Прокурорской проверкой было установлено, что МУП «Муниципальная управляющая компания», используя контрольно – кассовую технику </w:t>
      </w:r>
      <w:r w:rsidRPr="006904E4">
        <w:rPr>
          <w:rFonts w:ascii="Times New Roman" w:eastAsia="Calibri" w:hAnsi="Times New Roman" w:cs="Times New Roman"/>
          <w:sz w:val="24"/>
          <w:szCs w:val="24"/>
        </w:rPr>
        <w:t>осуществляет в г. Татарске сбор денежных средств за жилищно - коммунальные услуги и услуги по управлению многоквартирными домами.</w:t>
      </w:r>
    </w:p>
    <w:p w:rsidR="00F11A3A" w:rsidRPr="006904E4" w:rsidRDefault="00F11A3A" w:rsidP="00F11A3A">
      <w:pPr>
        <w:tabs>
          <w:tab w:val="left" w:pos="3247"/>
        </w:tabs>
        <w:suppressAutoHyphens/>
        <w:ind w:firstLine="709"/>
        <w:jc w:val="both"/>
        <w:rPr>
          <w:rFonts w:ascii="Times New Roman" w:hAnsi="Times New Roman" w:cs="Times New Roman"/>
          <w:sz w:val="24"/>
          <w:szCs w:val="24"/>
          <w:lang w:eastAsia="ar-SA"/>
        </w:rPr>
      </w:pPr>
      <w:r w:rsidRPr="006904E4">
        <w:rPr>
          <w:rFonts w:ascii="Times New Roman" w:hAnsi="Times New Roman" w:cs="Times New Roman"/>
          <w:sz w:val="24"/>
          <w:szCs w:val="24"/>
        </w:rPr>
        <w:t xml:space="preserve">При этом </w:t>
      </w:r>
      <w:r w:rsidRPr="006904E4">
        <w:rPr>
          <w:rFonts w:ascii="Times New Roman" w:hAnsi="Times New Roman" w:cs="Times New Roman"/>
          <w:sz w:val="24"/>
          <w:szCs w:val="24"/>
          <w:lang w:eastAsia="ar-SA"/>
        </w:rPr>
        <w:t>МУП «</w:t>
      </w:r>
      <w:r w:rsidRPr="006904E4">
        <w:rPr>
          <w:rFonts w:ascii="Times New Roman" w:hAnsi="Times New Roman" w:cs="Times New Roman"/>
          <w:sz w:val="24"/>
          <w:szCs w:val="24"/>
        </w:rPr>
        <w:t>Муниципальная управляющая компания</w:t>
      </w:r>
      <w:r w:rsidRPr="006904E4">
        <w:rPr>
          <w:rFonts w:ascii="Times New Roman" w:hAnsi="Times New Roman" w:cs="Times New Roman"/>
          <w:sz w:val="24"/>
          <w:szCs w:val="24"/>
          <w:lang w:eastAsia="ar-SA"/>
        </w:rPr>
        <w:t xml:space="preserve">» </w:t>
      </w:r>
      <w:r w:rsidRPr="006904E4">
        <w:rPr>
          <w:rFonts w:ascii="Times New Roman" w:eastAsia="Calibri" w:hAnsi="Times New Roman" w:cs="Times New Roman"/>
          <w:sz w:val="24"/>
          <w:szCs w:val="24"/>
        </w:rPr>
        <w:t xml:space="preserve">не осуществляет работу в Личном кабинете на официальном сайте МРУ Росфинмониторинга по СФО, сведения </w:t>
      </w:r>
      <w:r w:rsidRPr="006904E4">
        <w:rPr>
          <w:rFonts w:ascii="Times New Roman" w:hAnsi="Times New Roman" w:cs="Times New Roman"/>
          <w:sz w:val="24"/>
          <w:szCs w:val="24"/>
          <w:lang w:eastAsia="ar-SA"/>
        </w:rPr>
        <w:t xml:space="preserve">о результатах проверок наличия среди своих клиентов организаций и физических лиц, в отношении которых применены либо должны применяться меры по замораживанию (блокированию) денежных средств или иного имущества </w:t>
      </w:r>
      <w:r w:rsidRPr="006904E4">
        <w:rPr>
          <w:rFonts w:ascii="Times New Roman" w:eastAsia="Calibri" w:hAnsi="Times New Roman" w:cs="Times New Roman"/>
          <w:sz w:val="24"/>
          <w:szCs w:val="24"/>
        </w:rPr>
        <w:t>в МРУ Росфинмониторинга по СФО не представляет</w:t>
      </w:r>
      <w:r w:rsidRPr="006904E4">
        <w:rPr>
          <w:rFonts w:ascii="Times New Roman" w:hAnsi="Times New Roman" w:cs="Times New Roman"/>
          <w:sz w:val="24"/>
          <w:szCs w:val="24"/>
          <w:lang w:eastAsia="ar-SA"/>
        </w:rPr>
        <w:t xml:space="preserve">, проверки наличия среди своих клиентов организаций и физических лиц, в отношении которых применены либо должны применяться меры по замораживанию (блокированию) денежных средств или иного имущества в предприятии не осуществлялись, не были разработаны </w:t>
      </w:r>
      <w:r w:rsidRPr="006904E4">
        <w:rPr>
          <w:rFonts w:ascii="Times New Roman" w:hAnsi="Times New Roman" w:cs="Times New Roman"/>
          <w:color w:val="000000"/>
          <w:sz w:val="24"/>
          <w:szCs w:val="24"/>
        </w:rPr>
        <w:t xml:space="preserve">правила внутреннего контроля, специальное должностное лицо предприятия, ответственное за реализацию таких правил, не назначено. </w:t>
      </w:r>
    </w:p>
    <w:p w:rsidR="00F11A3A" w:rsidRPr="006904E4" w:rsidRDefault="00F11A3A" w:rsidP="00F11A3A">
      <w:pPr>
        <w:suppressAutoHyphens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904E4">
        <w:rPr>
          <w:rFonts w:ascii="Times New Roman" w:hAnsi="Times New Roman" w:cs="Times New Roman"/>
          <w:sz w:val="24"/>
          <w:szCs w:val="24"/>
        </w:rPr>
        <w:t xml:space="preserve">По постановлению Татарского межрайонного прокурора директор МУП «Муниципальная управляющая компания» 18.06.2019 привлечен к административной ответственности по ч. 1 ст. 15.27 КоАП РФ в виде предупреждения. По представлению прокурора нарушения законодательства </w:t>
      </w:r>
      <w:r w:rsidRPr="006904E4">
        <w:rPr>
          <w:rFonts w:ascii="Times New Roman" w:eastAsia="Calibri" w:hAnsi="Times New Roman" w:cs="Times New Roman"/>
          <w:sz w:val="24"/>
          <w:szCs w:val="24"/>
        </w:rPr>
        <w:t>о противодействии легализации (отмыванию) доходов, полученных преступным путем, и финансированию терроризма</w:t>
      </w:r>
      <w:r w:rsidRPr="006904E4">
        <w:rPr>
          <w:rFonts w:ascii="Times New Roman" w:hAnsi="Times New Roman" w:cs="Times New Roman"/>
          <w:sz w:val="24"/>
          <w:szCs w:val="24"/>
        </w:rPr>
        <w:t xml:space="preserve"> устранены.  </w:t>
      </w:r>
    </w:p>
    <w:p w:rsidR="006904E4" w:rsidRDefault="00F11A3A" w:rsidP="006904E4">
      <w:pPr>
        <w:suppressAutoHyphens/>
        <w:autoSpaceDE w:val="0"/>
        <w:autoSpaceDN w:val="0"/>
        <w:adjustRightInd w:val="0"/>
        <w:ind w:firstLine="709"/>
        <w:contextualSpacing/>
        <w:jc w:val="both"/>
        <w:rPr>
          <w:rFonts w:ascii="Times New Roman" w:hAnsi="Times New Roman" w:cs="Times New Roman"/>
          <w:b/>
          <w:color w:val="000000"/>
          <w:kern w:val="36"/>
          <w:sz w:val="24"/>
          <w:szCs w:val="24"/>
        </w:rPr>
      </w:pPr>
      <w:r w:rsidRPr="006904E4">
        <w:rPr>
          <w:rFonts w:ascii="Times New Roman" w:hAnsi="Times New Roman" w:cs="Times New Roman"/>
          <w:b/>
          <w:color w:val="000000"/>
          <w:kern w:val="36"/>
          <w:sz w:val="24"/>
          <w:szCs w:val="24"/>
        </w:rPr>
        <w:tab/>
      </w:r>
    </w:p>
    <w:p w:rsidR="00F11A3A" w:rsidRPr="006904E4" w:rsidRDefault="00F11A3A" w:rsidP="006904E4">
      <w:pPr>
        <w:suppressAutoHyphens/>
        <w:autoSpaceDE w:val="0"/>
        <w:autoSpaceDN w:val="0"/>
        <w:adjustRightInd w:val="0"/>
        <w:ind w:firstLine="709"/>
        <w:contextualSpacing/>
        <w:jc w:val="both"/>
        <w:rPr>
          <w:rFonts w:ascii="Times New Roman" w:hAnsi="Times New Roman" w:cs="Times New Roman"/>
          <w:b/>
          <w:color w:val="000000"/>
          <w:kern w:val="36"/>
          <w:sz w:val="24"/>
          <w:szCs w:val="24"/>
        </w:rPr>
      </w:pPr>
      <w:r w:rsidRPr="006904E4">
        <w:rPr>
          <w:rFonts w:ascii="Times New Roman" w:hAnsi="Times New Roman" w:cs="Times New Roman"/>
          <w:sz w:val="24"/>
          <w:szCs w:val="24"/>
        </w:rPr>
        <w:t>помощник прокурора В. Э. Азизов</w:t>
      </w:r>
    </w:p>
    <w:p w:rsidR="00F11A3A" w:rsidRPr="006904E4" w:rsidRDefault="00F11A3A" w:rsidP="00F11A3A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sz w:val="24"/>
          <w:szCs w:val="24"/>
        </w:rPr>
      </w:pPr>
    </w:p>
    <w:p w:rsidR="00F11A3A" w:rsidRPr="006904E4" w:rsidRDefault="00F11A3A" w:rsidP="00F11A3A">
      <w:pPr>
        <w:ind w:left="-567" w:firstLine="709"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6904E4">
        <w:rPr>
          <w:rFonts w:ascii="Times New Roman" w:hAnsi="Times New Roman" w:cs="Times New Roman"/>
          <w:b/>
          <w:sz w:val="24"/>
          <w:szCs w:val="24"/>
          <w:u w:val="single"/>
        </w:rPr>
        <w:t>Организация питания в образовательных учреждениях.</w:t>
      </w:r>
    </w:p>
    <w:p w:rsidR="00F11A3A" w:rsidRPr="006904E4" w:rsidRDefault="00F11A3A" w:rsidP="00F11A3A">
      <w:pPr>
        <w:pStyle w:val="ConsPlusNormal"/>
        <w:widowControl/>
        <w:suppressAutoHyphens/>
        <w:ind w:left="-567"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6904E4">
        <w:rPr>
          <w:rFonts w:ascii="Times New Roman" w:hAnsi="Times New Roman" w:cs="Times New Roman"/>
          <w:sz w:val="24"/>
          <w:szCs w:val="24"/>
        </w:rPr>
        <w:t xml:space="preserve">Татарской межрайонной прокуратуройпроведена проверка соблюдения санитарно-эпидемиологического законодательства вобразовательных учреждениях Татарского района, в результате которой выявлены нарушения законодательства, типичными из которых явились- нарушение принципа поточности сырья, посуды и  инвентаря, а также неправильное хранение продуктов питания, что нарушает положенияСанПиН 2.4.5.2409-08 «Санитарно-эпидемиологические требования к организации питания обучающихся в общеобразовательных учреждениях, учреждениях начального и среднего профессионального образования», утвержденным постановлением Главного государственного санитарного врача РФ от 23.07.2008 № 45. </w:t>
      </w:r>
    </w:p>
    <w:p w:rsidR="00F11A3A" w:rsidRPr="006904E4" w:rsidRDefault="00F11A3A" w:rsidP="00F11A3A">
      <w:pPr>
        <w:pStyle w:val="ConsPlusNormal"/>
        <w:widowControl/>
        <w:suppressAutoHyphens/>
        <w:ind w:left="-567"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6904E4">
        <w:rPr>
          <w:rFonts w:ascii="Times New Roman" w:hAnsi="Times New Roman" w:cs="Times New Roman"/>
          <w:sz w:val="24"/>
          <w:szCs w:val="24"/>
        </w:rPr>
        <w:t>По итогам проверки межрайонным прокурором внесено 38представлений об устранении нарушений санитарно-эпидемиологического законодательства, которые рассмотрены и удовлетворены, нарушения устранены,  в  отношении  60  должностных  лиц возбуждены  дела  об  административных  правонарушениях  по  ст.  6.7.  КоАП РФ и назначено наказание  в  виде  штрафа.</w:t>
      </w:r>
    </w:p>
    <w:p w:rsidR="00F11A3A" w:rsidRPr="006904E4" w:rsidRDefault="00F11A3A" w:rsidP="00F11A3A">
      <w:pPr>
        <w:pStyle w:val="ConsPlusNormal"/>
        <w:suppressAutoHyphens/>
        <w:ind w:left="-567"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F11A3A" w:rsidRPr="006904E4" w:rsidRDefault="00F11A3A" w:rsidP="00F11A3A">
      <w:pPr>
        <w:pStyle w:val="ConsPlusNormal"/>
        <w:suppressAutoHyphens/>
        <w:ind w:left="-567"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F11A3A" w:rsidRPr="006904E4" w:rsidRDefault="00F11A3A" w:rsidP="00F11A3A">
      <w:pPr>
        <w:pStyle w:val="ConsPlusNormal"/>
        <w:suppressAutoHyphens/>
        <w:ind w:left="-567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6904E4">
        <w:rPr>
          <w:rFonts w:ascii="Times New Roman" w:hAnsi="Times New Roman" w:cs="Times New Roman"/>
          <w:sz w:val="24"/>
          <w:szCs w:val="24"/>
        </w:rPr>
        <w:t>Помощник межрайонного прокурора                                                       С.С. Стафеев</w:t>
      </w:r>
    </w:p>
    <w:p w:rsidR="006904E4" w:rsidRDefault="006904E4" w:rsidP="00F11A3A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11A3A" w:rsidRPr="006904E4" w:rsidRDefault="00F11A3A" w:rsidP="00F11A3A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904E4">
        <w:rPr>
          <w:rFonts w:ascii="Times New Roman" w:hAnsi="Times New Roman" w:cs="Times New Roman"/>
          <w:b/>
          <w:sz w:val="24"/>
          <w:szCs w:val="24"/>
        </w:rPr>
        <w:t>Татарская межрайонная прокуратура Новосибирской области провела проверку исполнения законодательства о противодействии коррупции.</w:t>
      </w:r>
    </w:p>
    <w:p w:rsidR="00F11A3A" w:rsidRPr="006904E4" w:rsidRDefault="00F11A3A" w:rsidP="00F11A3A">
      <w:pPr>
        <w:ind w:left="-567"/>
        <w:jc w:val="both"/>
        <w:rPr>
          <w:rFonts w:ascii="Times New Roman" w:hAnsi="Times New Roman" w:cs="Times New Roman"/>
          <w:sz w:val="24"/>
          <w:szCs w:val="24"/>
        </w:rPr>
      </w:pPr>
      <w:r w:rsidRPr="006904E4">
        <w:rPr>
          <w:rFonts w:ascii="Times New Roman" w:hAnsi="Times New Roman" w:cs="Times New Roman"/>
          <w:sz w:val="24"/>
          <w:szCs w:val="24"/>
        </w:rPr>
        <w:tab/>
        <w:t xml:space="preserve">Установлено, что на работу в ООО "Татарская тепловая компания" был принят бывший государственный служащий, ранее работающий судебным приставом-исполнителем отдела судебных приставов по г.Бердск УФССП России по Новосибирской области. </w:t>
      </w:r>
    </w:p>
    <w:p w:rsidR="00F11A3A" w:rsidRPr="006904E4" w:rsidRDefault="00F11A3A" w:rsidP="00F11A3A">
      <w:pPr>
        <w:ind w:left="-567"/>
        <w:jc w:val="both"/>
        <w:rPr>
          <w:rFonts w:ascii="Times New Roman" w:hAnsi="Times New Roman" w:cs="Times New Roman"/>
          <w:sz w:val="24"/>
          <w:szCs w:val="24"/>
        </w:rPr>
      </w:pPr>
      <w:r w:rsidRPr="006904E4">
        <w:rPr>
          <w:rFonts w:ascii="Times New Roman" w:hAnsi="Times New Roman" w:cs="Times New Roman"/>
          <w:sz w:val="24"/>
          <w:szCs w:val="24"/>
        </w:rPr>
        <w:tab/>
        <w:t>В нарушении требований Федерального закона "О противодействии коррупции" сведения о заключении трудового договора сотрудникам не были направлены в установленный 10-дневный срок на предыдущее место его службы.</w:t>
      </w:r>
    </w:p>
    <w:p w:rsidR="00F11A3A" w:rsidRPr="006904E4" w:rsidRDefault="00F11A3A" w:rsidP="00F11A3A">
      <w:pPr>
        <w:ind w:left="-567"/>
        <w:jc w:val="both"/>
        <w:rPr>
          <w:rFonts w:ascii="Times New Roman" w:hAnsi="Times New Roman" w:cs="Times New Roman"/>
          <w:sz w:val="24"/>
          <w:szCs w:val="24"/>
        </w:rPr>
      </w:pPr>
      <w:r w:rsidRPr="006904E4">
        <w:rPr>
          <w:rFonts w:ascii="Times New Roman" w:hAnsi="Times New Roman" w:cs="Times New Roman"/>
          <w:sz w:val="24"/>
          <w:szCs w:val="24"/>
        </w:rPr>
        <w:tab/>
        <w:t>По результатам проверки прокуратура возбудила в отношении юридического лица административное дело по ст.19.29 Кодекса об административных правонарушениях Российской Федерации (незаконное привлечение к трудовой деятельности бывшего государственного служащего).</w:t>
      </w:r>
    </w:p>
    <w:p w:rsidR="00F11A3A" w:rsidRPr="006904E4" w:rsidRDefault="00F11A3A" w:rsidP="00F11A3A">
      <w:pPr>
        <w:ind w:left="-567"/>
        <w:jc w:val="both"/>
        <w:rPr>
          <w:rFonts w:ascii="Times New Roman" w:hAnsi="Times New Roman" w:cs="Times New Roman"/>
          <w:sz w:val="24"/>
          <w:szCs w:val="24"/>
        </w:rPr>
      </w:pPr>
      <w:r w:rsidRPr="006904E4">
        <w:rPr>
          <w:rFonts w:ascii="Times New Roman" w:hAnsi="Times New Roman" w:cs="Times New Roman"/>
          <w:sz w:val="24"/>
          <w:szCs w:val="24"/>
        </w:rPr>
        <w:tab/>
        <w:t>Рассмотрев материалы прокурорской проверки, мировой судья привлек общество к административной ответственности в виде штрафа в размере 20000 рублей.</w:t>
      </w:r>
    </w:p>
    <w:p w:rsidR="00F11A3A" w:rsidRPr="006904E4" w:rsidRDefault="00F11A3A" w:rsidP="00F11A3A">
      <w:pPr>
        <w:ind w:left="-567"/>
        <w:jc w:val="both"/>
        <w:rPr>
          <w:rFonts w:ascii="Times New Roman" w:hAnsi="Times New Roman" w:cs="Times New Roman"/>
          <w:sz w:val="24"/>
          <w:szCs w:val="24"/>
        </w:rPr>
      </w:pPr>
    </w:p>
    <w:p w:rsidR="00F11A3A" w:rsidRPr="006904E4" w:rsidRDefault="00F11A3A" w:rsidP="00F11A3A">
      <w:pPr>
        <w:ind w:left="-567"/>
        <w:jc w:val="both"/>
        <w:rPr>
          <w:rFonts w:ascii="Times New Roman" w:hAnsi="Times New Roman" w:cs="Times New Roman"/>
          <w:sz w:val="24"/>
          <w:szCs w:val="24"/>
        </w:rPr>
      </w:pPr>
      <w:r w:rsidRPr="006904E4">
        <w:rPr>
          <w:rFonts w:ascii="Times New Roman" w:hAnsi="Times New Roman" w:cs="Times New Roman"/>
          <w:sz w:val="24"/>
          <w:szCs w:val="24"/>
        </w:rPr>
        <w:t>помощник прокурора</w:t>
      </w:r>
      <w:r w:rsidRPr="006904E4">
        <w:rPr>
          <w:rFonts w:ascii="Times New Roman" w:hAnsi="Times New Roman" w:cs="Times New Roman"/>
          <w:sz w:val="24"/>
          <w:szCs w:val="24"/>
        </w:rPr>
        <w:tab/>
      </w:r>
      <w:r w:rsidRPr="006904E4">
        <w:rPr>
          <w:rFonts w:ascii="Times New Roman" w:hAnsi="Times New Roman" w:cs="Times New Roman"/>
          <w:sz w:val="24"/>
          <w:szCs w:val="24"/>
        </w:rPr>
        <w:tab/>
      </w:r>
      <w:r w:rsidRPr="006904E4">
        <w:rPr>
          <w:rFonts w:ascii="Times New Roman" w:hAnsi="Times New Roman" w:cs="Times New Roman"/>
          <w:sz w:val="24"/>
          <w:szCs w:val="24"/>
        </w:rPr>
        <w:tab/>
      </w:r>
      <w:r w:rsidRPr="006904E4">
        <w:rPr>
          <w:rFonts w:ascii="Times New Roman" w:hAnsi="Times New Roman" w:cs="Times New Roman"/>
          <w:sz w:val="24"/>
          <w:szCs w:val="24"/>
        </w:rPr>
        <w:tab/>
      </w:r>
      <w:r w:rsidRPr="006904E4">
        <w:rPr>
          <w:rFonts w:ascii="Times New Roman" w:hAnsi="Times New Roman" w:cs="Times New Roman"/>
          <w:sz w:val="24"/>
          <w:szCs w:val="24"/>
        </w:rPr>
        <w:tab/>
      </w:r>
      <w:r w:rsidRPr="006904E4">
        <w:rPr>
          <w:rFonts w:ascii="Times New Roman" w:hAnsi="Times New Roman" w:cs="Times New Roman"/>
          <w:sz w:val="24"/>
          <w:szCs w:val="24"/>
        </w:rPr>
        <w:tab/>
      </w:r>
      <w:r w:rsidRPr="006904E4">
        <w:rPr>
          <w:rFonts w:ascii="Times New Roman" w:hAnsi="Times New Roman" w:cs="Times New Roman"/>
          <w:sz w:val="24"/>
          <w:szCs w:val="24"/>
        </w:rPr>
        <w:tab/>
      </w:r>
      <w:r w:rsidRPr="006904E4">
        <w:rPr>
          <w:rFonts w:ascii="Times New Roman" w:hAnsi="Times New Roman" w:cs="Times New Roman"/>
          <w:sz w:val="24"/>
          <w:szCs w:val="24"/>
        </w:rPr>
        <w:tab/>
      </w:r>
      <w:r w:rsidRPr="006904E4">
        <w:rPr>
          <w:rFonts w:ascii="Times New Roman" w:hAnsi="Times New Roman" w:cs="Times New Roman"/>
          <w:sz w:val="24"/>
          <w:szCs w:val="24"/>
        </w:rPr>
        <w:tab/>
        <w:t xml:space="preserve">   Н.В. Краев</w:t>
      </w:r>
    </w:p>
    <w:p w:rsidR="00F11A3A" w:rsidRPr="006904E4" w:rsidRDefault="00F11A3A" w:rsidP="00F11A3A">
      <w:pPr>
        <w:ind w:left="-567"/>
        <w:jc w:val="both"/>
        <w:rPr>
          <w:rFonts w:ascii="Times New Roman" w:hAnsi="Times New Roman" w:cs="Times New Roman"/>
          <w:sz w:val="24"/>
          <w:szCs w:val="24"/>
        </w:rPr>
      </w:pPr>
    </w:p>
    <w:p w:rsidR="00F11A3A" w:rsidRPr="006904E4" w:rsidRDefault="00F11A3A" w:rsidP="00F11A3A">
      <w:pPr>
        <w:pStyle w:val="af6"/>
        <w:suppressAutoHyphens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904E4">
        <w:rPr>
          <w:rFonts w:ascii="Times New Roman" w:hAnsi="Times New Roman" w:cs="Times New Roman"/>
          <w:b/>
          <w:sz w:val="24"/>
          <w:szCs w:val="24"/>
        </w:rPr>
        <w:t>Татарской межрайонной прокуратурой на постоянной основе осуществляется оценка нормативных правовых актов в сфере защиты прав предпринимателей.</w:t>
      </w:r>
    </w:p>
    <w:p w:rsidR="00F11A3A" w:rsidRPr="006904E4" w:rsidRDefault="00F11A3A" w:rsidP="00F11A3A">
      <w:pPr>
        <w:pStyle w:val="af6"/>
        <w:suppressAutoHyphens/>
        <w:ind w:firstLine="709"/>
        <w:rPr>
          <w:rFonts w:ascii="Times New Roman" w:hAnsi="Times New Roman" w:cs="Times New Roman"/>
          <w:sz w:val="24"/>
          <w:szCs w:val="24"/>
        </w:rPr>
      </w:pPr>
      <w:r w:rsidRPr="006904E4">
        <w:rPr>
          <w:rFonts w:ascii="Times New Roman" w:hAnsi="Times New Roman" w:cs="Times New Roman"/>
          <w:sz w:val="24"/>
          <w:szCs w:val="24"/>
        </w:rPr>
        <w:t xml:space="preserve"> Так было выявлено в феврале 2019 года выявлено, что в администрациях 17 сельских поселений административные регламенты по предоставлению муниципальной услуги «Выдача разрешения на использование земель или земельных участков, находящихся в муниципальной собственности без предоставления земельных участков и установления сервитута для размещения объектов, виды которых устанавливаются правительством Российской Федерации» противоречат действующему законодательству. По результатам проверки внесено 17 протестов, которые рассмотрены, требования прокурора удовлетворены.</w:t>
      </w:r>
    </w:p>
    <w:p w:rsidR="00F11A3A" w:rsidRPr="006904E4" w:rsidRDefault="00F11A3A" w:rsidP="00F11A3A">
      <w:pPr>
        <w:pStyle w:val="af6"/>
        <w:suppressAutoHyphens/>
        <w:ind w:firstLine="709"/>
        <w:rPr>
          <w:rFonts w:ascii="Times New Roman" w:hAnsi="Times New Roman" w:cs="Times New Roman"/>
          <w:sz w:val="24"/>
          <w:szCs w:val="24"/>
        </w:rPr>
      </w:pPr>
      <w:r w:rsidRPr="006904E4">
        <w:rPr>
          <w:rFonts w:ascii="Times New Roman" w:hAnsi="Times New Roman" w:cs="Times New Roman"/>
          <w:sz w:val="24"/>
          <w:szCs w:val="24"/>
        </w:rPr>
        <w:t>В ходе этой же проверки, установлено, что в 4 администрациях сельсоветов Татарского района данный административный регламент не разрабатывался и не утверждался. Внесено 4 представления, нарушения устранены, 2 должностных лица привлечены к дисциплинарной ответственности.</w:t>
      </w:r>
    </w:p>
    <w:p w:rsidR="00F11A3A" w:rsidRPr="006904E4" w:rsidRDefault="00F11A3A" w:rsidP="00F11A3A">
      <w:pPr>
        <w:pStyle w:val="af6"/>
        <w:suppressAutoHyphens/>
        <w:ind w:firstLine="709"/>
        <w:rPr>
          <w:rFonts w:ascii="Times New Roman" w:hAnsi="Times New Roman" w:cs="Times New Roman"/>
          <w:sz w:val="24"/>
          <w:szCs w:val="24"/>
        </w:rPr>
      </w:pPr>
      <w:r w:rsidRPr="006904E4">
        <w:rPr>
          <w:rFonts w:ascii="Times New Roman" w:hAnsi="Times New Roman" w:cs="Times New Roman"/>
          <w:sz w:val="24"/>
          <w:szCs w:val="24"/>
        </w:rPr>
        <w:t>В ходе проверки в анализируемом периоде установлено, что Административные регламенты предоставления муниципальной услуги «Продажа земельных участков без проведения торгов» администраций г. Татарска и Татарского района не соответствуют Земельному кодексу Российской Федерации. По результатам проверки Татарским межрайонным прокурором внесено 2 представление, одно из которых рассмотрено, в указанный регламент внесены изменения. Одно представление находится на рассмотрении.</w:t>
      </w:r>
    </w:p>
    <w:p w:rsidR="00F11A3A" w:rsidRPr="006904E4" w:rsidRDefault="00F11A3A" w:rsidP="00F11A3A">
      <w:pPr>
        <w:autoSpaceDE w:val="0"/>
        <w:autoSpaceDN w:val="0"/>
        <w:adjustRightInd w:val="0"/>
        <w:spacing w:line="240" w:lineRule="exact"/>
        <w:jc w:val="both"/>
        <w:rPr>
          <w:rFonts w:ascii="Times New Roman" w:hAnsi="Times New Roman" w:cs="Times New Roman"/>
          <w:sz w:val="24"/>
          <w:szCs w:val="24"/>
        </w:rPr>
      </w:pPr>
      <w:r w:rsidRPr="006904E4">
        <w:rPr>
          <w:rFonts w:ascii="Times New Roman" w:hAnsi="Times New Roman" w:cs="Times New Roman"/>
          <w:sz w:val="24"/>
          <w:szCs w:val="24"/>
        </w:rPr>
        <w:t>О.С. Толстов, тел. (383-64) 24-903</w:t>
      </w:r>
    </w:p>
    <w:p w:rsidR="00F11A3A" w:rsidRPr="006904E4" w:rsidRDefault="00F11A3A" w:rsidP="00F11A3A">
      <w:pPr>
        <w:ind w:left="-567"/>
        <w:jc w:val="both"/>
        <w:rPr>
          <w:rFonts w:ascii="Times New Roman" w:hAnsi="Times New Roman" w:cs="Times New Roman"/>
          <w:sz w:val="24"/>
          <w:szCs w:val="24"/>
        </w:rPr>
      </w:pPr>
    </w:p>
    <w:p w:rsidR="00F11A3A" w:rsidRPr="006904E4" w:rsidRDefault="00F11A3A" w:rsidP="00F11A3A">
      <w:pPr>
        <w:ind w:left="-567" w:firstLine="709"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6904E4">
        <w:rPr>
          <w:rFonts w:ascii="Times New Roman" w:hAnsi="Times New Roman" w:cs="Times New Roman"/>
          <w:b/>
          <w:sz w:val="24"/>
          <w:szCs w:val="24"/>
          <w:u w:val="single"/>
        </w:rPr>
        <w:t>Межрайонным прокурором защищены жилищные права ребенка-сироты.</w:t>
      </w:r>
    </w:p>
    <w:p w:rsidR="00F11A3A" w:rsidRPr="006904E4" w:rsidRDefault="00F11A3A" w:rsidP="00F11A3A">
      <w:pPr>
        <w:pStyle w:val="ConsPlusNormal"/>
        <w:suppressAutoHyphens/>
        <w:ind w:left="-567"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6904E4">
        <w:rPr>
          <w:rFonts w:ascii="Times New Roman" w:hAnsi="Times New Roman" w:cs="Times New Roman"/>
          <w:sz w:val="24"/>
          <w:szCs w:val="24"/>
        </w:rPr>
        <w:t xml:space="preserve">Прокурорской проверкой было установлено, что в МБУ «Центр помощи детям» проживает воспитанник, являющийся ребенком-сиротой, но при этом он не включен в Список детей-сирот, подлежащих обеспечению жилыми помещениями (далее – Список) по причине того, что за несовершеннолетним сохранено право пользования жилым помещением, однако в квартире проживает его бабушка, а также зарегистрирована мать, которая в 2008 году решением суда лишена в отношении него родительских прав (отец отсутствует). </w:t>
      </w:r>
    </w:p>
    <w:p w:rsidR="00F11A3A" w:rsidRPr="006904E4" w:rsidRDefault="00F11A3A" w:rsidP="00F11A3A">
      <w:pPr>
        <w:pStyle w:val="ConsPlusNormal"/>
        <w:suppressAutoHyphens/>
        <w:ind w:left="-567"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6904E4">
        <w:rPr>
          <w:rFonts w:ascii="Times New Roman" w:hAnsi="Times New Roman" w:cs="Times New Roman"/>
          <w:sz w:val="24"/>
          <w:szCs w:val="24"/>
        </w:rPr>
        <w:t>Проживание на любом законном основании в жилых помещениях, где ранее проживали несовершеннолетние, лиц, лишенных родительских прав в отношении этих детей, является основанием для установления факта невозможности проживания детей-сирот в указанных жилых помещениях.</w:t>
      </w:r>
    </w:p>
    <w:p w:rsidR="00F11A3A" w:rsidRPr="006904E4" w:rsidRDefault="00F11A3A" w:rsidP="00F11A3A">
      <w:pPr>
        <w:pStyle w:val="ConsPlusNormal"/>
        <w:suppressAutoHyphens/>
        <w:ind w:left="-567"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6904E4">
        <w:rPr>
          <w:rFonts w:ascii="Times New Roman" w:hAnsi="Times New Roman" w:cs="Times New Roman"/>
          <w:sz w:val="24"/>
          <w:szCs w:val="24"/>
        </w:rPr>
        <w:t>При этом, ни сотрудниками администрации МБУ «Центр помощи детям», ни органами опеки Татарского района, обязанными осуществлять проверку условий жизни несовершеннолетних подопечных, соблюдения законными представителями их прав и законных интересов, в течение полутора лет не было предпринято никаких мер по защите прав несовершеннолетнего, следовательно, ребенок не был признан нуждающимся в обеспечении жильем.</w:t>
      </w:r>
    </w:p>
    <w:p w:rsidR="00F11A3A" w:rsidRPr="006904E4" w:rsidRDefault="00F11A3A" w:rsidP="00F11A3A">
      <w:pPr>
        <w:pStyle w:val="ConsPlusNormal"/>
        <w:suppressAutoHyphens/>
        <w:ind w:left="-567"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6904E4">
        <w:rPr>
          <w:rFonts w:ascii="Times New Roman" w:hAnsi="Times New Roman" w:cs="Times New Roman"/>
          <w:sz w:val="24"/>
          <w:szCs w:val="24"/>
        </w:rPr>
        <w:t>Межрайонным прокурором в адрес главы района и директора МБУ «Центр помощи детям» внесены представления, которые рассмотрены и удовлетворены, нарушения устранены, ребенок включен в Список.</w:t>
      </w:r>
    </w:p>
    <w:p w:rsidR="00F11A3A" w:rsidRPr="006904E4" w:rsidRDefault="00F11A3A" w:rsidP="00F11A3A">
      <w:pPr>
        <w:pStyle w:val="ConsPlusNormal"/>
        <w:suppressAutoHyphens/>
        <w:ind w:left="-567"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F11A3A" w:rsidRPr="006904E4" w:rsidRDefault="00F11A3A" w:rsidP="00F11A3A">
      <w:pPr>
        <w:pStyle w:val="ConsPlusNormal"/>
        <w:suppressAutoHyphens/>
        <w:ind w:left="-567"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F11A3A" w:rsidRPr="006904E4" w:rsidRDefault="00F11A3A" w:rsidP="00F11A3A">
      <w:pPr>
        <w:pStyle w:val="ConsPlusNormal"/>
        <w:suppressAutoHyphens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6904E4">
        <w:rPr>
          <w:rFonts w:ascii="Times New Roman" w:hAnsi="Times New Roman" w:cs="Times New Roman"/>
          <w:sz w:val="24"/>
          <w:szCs w:val="24"/>
        </w:rPr>
        <w:t>Помощник межрайонного прокурора                                               С.С. Стафеев</w:t>
      </w:r>
    </w:p>
    <w:p w:rsidR="006904E4" w:rsidRDefault="006904E4" w:rsidP="00F11A3A">
      <w:pPr>
        <w:widowControl w:val="0"/>
        <w:tabs>
          <w:tab w:val="left" w:pos="709"/>
        </w:tabs>
        <w:suppressAutoHyphens/>
        <w:autoSpaceDE w:val="0"/>
        <w:autoSpaceDN w:val="0"/>
        <w:adjustRightInd w:val="0"/>
        <w:ind w:firstLine="709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11A3A" w:rsidRPr="006904E4" w:rsidRDefault="00F11A3A" w:rsidP="00F11A3A">
      <w:pPr>
        <w:widowControl w:val="0"/>
        <w:tabs>
          <w:tab w:val="left" w:pos="709"/>
        </w:tabs>
        <w:suppressAutoHyphens/>
        <w:autoSpaceDE w:val="0"/>
        <w:autoSpaceDN w:val="0"/>
        <w:adjustRightInd w:val="0"/>
        <w:ind w:firstLine="709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904E4">
        <w:rPr>
          <w:rFonts w:ascii="Times New Roman" w:hAnsi="Times New Roman" w:cs="Times New Roman"/>
          <w:b/>
          <w:sz w:val="24"/>
          <w:szCs w:val="24"/>
        </w:rPr>
        <w:t>Татарской межрайонной прокуратурой пресечена незаконная продажа электроудочек.</w:t>
      </w:r>
    </w:p>
    <w:p w:rsidR="00F11A3A" w:rsidRPr="006904E4" w:rsidRDefault="00F11A3A" w:rsidP="00F11A3A">
      <w:pPr>
        <w:widowControl w:val="0"/>
        <w:tabs>
          <w:tab w:val="left" w:pos="709"/>
        </w:tabs>
        <w:suppressAutoHyphens/>
        <w:autoSpaceDE w:val="0"/>
        <w:autoSpaceDN w:val="0"/>
        <w:adjustRightInd w:val="0"/>
        <w:ind w:firstLine="709"/>
        <w:contextualSpacing/>
        <w:jc w:val="center"/>
        <w:rPr>
          <w:rFonts w:ascii="Times New Roman" w:hAnsi="Times New Roman" w:cs="Times New Roman"/>
          <w:sz w:val="24"/>
          <w:szCs w:val="24"/>
        </w:rPr>
      </w:pPr>
    </w:p>
    <w:p w:rsidR="00F11A3A" w:rsidRPr="006904E4" w:rsidRDefault="00F11A3A" w:rsidP="00F11A3A">
      <w:pPr>
        <w:widowControl w:val="0"/>
        <w:tabs>
          <w:tab w:val="left" w:pos="709"/>
        </w:tabs>
        <w:suppressAutoHyphens/>
        <w:autoSpaceDE w:val="0"/>
        <w:autoSpaceDN w:val="0"/>
        <w:adjustRightInd w:val="0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6904E4">
        <w:rPr>
          <w:rFonts w:ascii="Times New Roman" w:hAnsi="Times New Roman" w:cs="Times New Roman"/>
          <w:sz w:val="24"/>
          <w:szCs w:val="24"/>
        </w:rPr>
        <w:t>В ходе мониторинга ИКС «Интернет» в истекшем периоде 2019 года выявлено 4 сайта, на страницах которых содержится информация о продаже электроловильных систем с доставкой по всей России, в том числе в Новосибирскую область, в обход условий, установленных Законом № 166-ФЗ.</w:t>
      </w:r>
    </w:p>
    <w:p w:rsidR="00F11A3A" w:rsidRPr="006904E4" w:rsidRDefault="00F11A3A" w:rsidP="00F11A3A">
      <w:pPr>
        <w:autoSpaceDE w:val="0"/>
        <w:autoSpaceDN w:val="0"/>
        <w:adjustRightInd w:val="0"/>
        <w:ind w:firstLine="708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6904E4">
        <w:rPr>
          <w:rFonts w:ascii="Times New Roman" w:hAnsi="Times New Roman" w:cs="Times New Roman"/>
          <w:bCs/>
          <w:sz w:val="24"/>
          <w:szCs w:val="24"/>
        </w:rPr>
        <w:t>Межрайонным прокурором в Железнодорожный районный суд города Новосибирска направлено 3 исковых заявления о признании информации, содержащейся в информационно-коммуникационной сети Интернет на сайте запрещенной к распространению на территории Российской Федерации. Всего в 2019 году рассмотрено и удовлетворено 3 исковых заявления, доступ к указанным сайтам ограничен.</w:t>
      </w:r>
    </w:p>
    <w:p w:rsidR="00F11A3A" w:rsidRPr="006904E4" w:rsidRDefault="00F11A3A" w:rsidP="00F11A3A">
      <w:pPr>
        <w:autoSpaceDE w:val="0"/>
        <w:autoSpaceDN w:val="0"/>
        <w:adjustRightInd w:val="0"/>
        <w:spacing w:line="240" w:lineRule="exact"/>
        <w:jc w:val="both"/>
        <w:rPr>
          <w:rFonts w:ascii="Times New Roman" w:hAnsi="Times New Roman" w:cs="Times New Roman"/>
          <w:sz w:val="24"/>
          <w:szCs w:val="24"/>
        </w:rPr>
      </w:pPr>
    </w:p>
    <w:p w:rsidR="00F11A3A" w:rsidRPr="006904E4" w:rsidRDefault="00F11A3A" w:rsidP="00F11A3A">
      <w:pPr>
        <w:autoSpaceDE w:val="0"/>
        <w:autoSpaceDN w:val="0"/>
        <w:adjustRightInd w:val="0"/>
        <w:spacing w:line="240" w:lineRule="exact"/>
        <w:jc w:val="both"/>
        <w:rPr>
          <w:rFonts w:ascii="Times New Roman" w:hAnsi="Times New Roman" w:cs="Times New Roman"/>
          <w:sz w:val="24"/>
          <w:szCs w:val="24"/>
        </w:rPr>
      </w:pPr>
    </w:p>
    <w:p w:rsidR="00F11A3A" w:rsidRPr="006904E4" w:rsidRDefault="00F11A3A" w:rsidP="00F11A3A">
      <w:pPr>
        <w:autoSpaceDE w:val="0"/>
        <w:autoSpaceDN w:val="0"/>
        <w:adjustRightInd w:val="0"/>
        <w:spacing w:line="240" w:lineRule="exact"/>
        <w:jc w:val="both"/>
        <w:rPr>
          <w:rFonts w:ascii="Times New Roman" w:hAnsi="Times New Roman" w:cs="Times New Roman"/>
          <w:sz w:val="24"/>
          <w:szCs w:val="24"/>
        </w:rPr>
      </w:pPr>
      <w:r w:rsidRPr="006904E4">
        <w:rPr>
          <w:rFonts w:ascii="Times New Roman" w:hAnsi="Times New Roman" w:cs="Times New Roman"/>
          <w:sz w:val="24"/>
          <w:szCs w:val="24"/>
        </w:rPr>
        <w:t>О.С. Толстов, тел. (383-64) 24-903</w:t>
      </w:r>
    </w:p>
    <w:p w:rsidR="00F11A3A" w:rsidRPr="006904E4" w:rsidRDefault="00F11A3A" w:rsidP="00F11A3A">
      <w:pPr>
        <w:ind w:left="-567"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6904E4" w:rsidRDefault="006904E4" w:rsidP="00F11A3A">
      <w:pPr>
        <w:ind w:left="-567"/>
        <w:jc w:val="both"/>
        <w:rPr>
          <w:rFonts w:ascii="Times New Roman" w:hAnsi="Times New Roman" w:cs="Times New Roman"/>
          <w:sz w:val="24"/>
          <w:szCs w:val="24"/>
        </w:rPr>
      </w:pPr>
    </w:p>
    <w:p w:rsidR="00F11A3A" w:rsidRPr="006904E4" w:rsidRDefault="00F11A3A" w:rsidP="00F11A3A">
      <w:pPr>
        <w:ind w:left="-567"/>
        <w:jc w:val="both"/>
        <w:rPr>
          <w:rFonts w:ascii="Times New Roman" w:hAnsi="Times New Roman" w:cs="Times New Roman"/>
          <w:sz w:val="24"/>
          <w:szCs w:val="24"/>
        </w:rPr>
      </w:pPr>
      <w:r w:rsidRPr="006904E4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2354580" cy="967740"/>
            <wp:effectExtent l="19050" t="0" r="7620" b="0"/>
            <wp:docPr id="5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1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54580" cy="9677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11A3A" w:rsidRPr="006904E4" w:rsidRDefault="00F11A3A" w:rsidP="00F11A3A">
      <w:pPr>
        <w:ind w:left="-567"/>
        <w:jc w:val="both"/>
        <w:rPr>
          <w:rFonts w:ascii="Times New Roman" w:hAnsi="Times New Roman" w:cs="Times New Roman"/>
          <w:sz w:val="24"/>
          <w:szCs w:val="24"/>
        </w:rPr>
      </w:pPr>
    </w:p>
    <w:p w:rsidR="00F11A3A" w:rsidRPr="006904E4" w:rsidRDefault="00F11A3A" w:rsidP="00F11A3A">
      <w:pPr>
        <w:ind w:left="-567"/>
        <w:jc w:val="both"/>
        <w:rPr>
          <w:rFonts w:ascii="Times New Roman" w:hAnsi="Times New Roman" w:cs="Times New Roman"/>
          <w:sz w:val="24"/>
          <w:szCs w:val="24"/>
        </w:rPr>
      </w:pPr>
    </w:p>
    <w:p w:rsidR="00F11A3A" w:rsidRPr="006904E4" w:rsidRDefault="00F11A3A" w:rsidP="00F11A3A">
      <w:pPr>
        <w:jc w:val="center"/>
        <w:rPr>
          <w:rFonts w:ascii="Times New Roman" w:hAnsi="Times New Roman" w:cs="Times New Roman"/>
          <w:sz w:val="24"/>
          <w:szCs w:val="24"/>
        </w:rPr>
      </w:pPr>
      <w:r w:rsidRPr="006904E4">
        <w:rPr>
          <w:rFonts w:ascii="Times New Roman" w:hAnsi="Times New Roman" w:cs="Times New Roman"/>
          <w:sz w:val="24"/>
          <w:szCs w:val="24"/>
        </w:rPr>
        <w:t>Составная недвижимость и единый недвижимый комплекс</w:t>
      </w:r>
    </w:p>
    <w:p w:rsidR="00F11A3A" w:rsidRPr="006904E4" w:rsidRDefault="00F11A3A" w:rsidP="00F11A3A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F11A3A" w:rsidRPr="006904E4" w:rsidRDefault="00F11A3A" w:rsidP="00F11A3A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6904E4">
        <w:rPr>
          <w:rFonts w:ascii="Times New Roman" w:hAnsi="Times New Roman" w:cs="Times New Roman"/>
          <w:sz w:val="24"/>
          <w:szCs w:val="24"/>
        </w:rPr>
        <w:t>Единый недвижимый комплекс (далее – ЕНК) – это совокупность объединенных единым назначением зданий, сооружений и иных вещей,</w:t>
      </w:r>
    </w:p>
    <w:p w:rsidR="00F11A3A" w:rsidRPr="006904E4" w:rsidRDefault="00F11A3A" w:rsidP="00F11A3A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6904E4">
        <w:rPr>
          <w:rFonts w:ascii="Times New Roman" w:hAnsi="Times New Roman" w:cs="Times New Roman"/>
          <w:sz w:val="24"/>
          <w:szCs w:val="24"/>
        </w:rPr>
        <w:t xml:space="preserve">- либо неразрывно связанных физически или технологически, в том числе линейных объектов (железные дороги, линии электропередач, трубопроводы и другие), </w:t>
      </w:r>
    </w:p>
    <w:p w:rsidR="00F11A3A" w:rsidRPr="006904E4" w:rsidRDefault="00F11A3A" w:rsidP="00F11A3A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6904E4">
        <w:rPr>
          <w:rFonts w:ascii="Times New Roman" w:hAnsi="Times New Roman" w:cs="Times New Roman"/>
          <w:sz w:val="24"/>
          <w:szCs w:val="24"/>
        </w:rPr>
        <w:t>- либо расположенных на одном земельном участке, если в Едином государственном реестре недвижимости зарегистрировано право собственности на совокупность указанных объектов в целом как одну недвижимую вещь.</w:t>
      </w:r>
    </w:p>
    <w:p w:rsidR="00F11A3A" w:rsidRPr="006904E4" w:rsidRDefault="00F11A3A" w:rsidP="00F11A3A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6904E4">
        <w:rPr>
          <w:rFonts w:ascii="Times New Roman" w:hAnsi="Times New Roman" w:cs="Times New Roman"/>
          <w:sz w:val="24"/>
          <w:szCs w:val="24"/>
        </w:rPr>
        <w:t>К ЕНК применяются правила о неделимых вещах: таких вещах, раздел которых в натуре невозможен без разрушения, повреждения вещи или изменения ее назначения и которая выступает в обороте как единый объект.</w:t>
      </w:r>
    </w:p>
    <w:p w:rsidR="00F11A3A" w:rsidRPr="006904E4" w:rsidRDefault="00F11A3A" w:rsidP="00F11A3A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6904E4">
        <w:rPr>
          <w:rFonts w:ascii="Times New Roman" w:hAnsi="Times New Roman" w:cs="Times New Roman"/>
          <w:sz w:val="24"/>
          <w:szCs w:val="24"/>
        </w:rPr>
        <w:t>Составные части ЕНК самостоятельными объектами недвижимости не являются, и разделить ЕНК на отдельные части, согласно действующему законодательству, невозможно, что вызывает определенные трудности у собственников данной недвижимости.</w:t>
      </w:r>
    </w:p>
    <w:p w:rsidR="00F11A3A" w:rsidRPr="006904E4" w:rsidRDefault="00F11A3A" w:rsidP="00F11A3A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6904E4">
        <w:rPr>
          <w:rFonts w:ascii="Times New Roman" w:hAnsi="Times New Roman" w:cs="Times New Roman"/>
          <w:sz w:val="24"/>
          <w:szCs w:val="24"/>
        </w:rPr>
        <w:t>Кроме того, согласно обращениям предпринимательского сообщества действующее законодательное регулирование затрудняет создание ЕНК.</w:t>
      </w:r>
    </w:p>
    <w:p w:rsidR="00F11A3A" w:rsidRPr="006904E4" w:rsidRDefault="00F11A3A" w:rsidP="00F11A3A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6904E4">
        <w:rPr>
          <w:rFonts w:ascii="Times New Roman" w:hAnsi="Times New Roman" w:cs="Times New Roman"/>
          <w:sz w:val="24"/>
          <w:szCs w:val="24"/>
        </w:rPr>
        <w:t>В настоящее время Министерством экономического развития Российской Федерации подготовлен законопроект, последовательно исправляющий многие недостатки действующей системы регулирования.</w:t>
      </w:r>
    </w:p>
    <w:p w:rsidR="00F11A3A" w:rsidRPr="006904E4" w:rsidRDefault="00F11A3A" w:rsidP="00F11A3A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6904E4">
        <w:rPr>
          <w:rFonts w:ascii="Times New Roman" w:hAnsi="Times New Roman" w:cs="Times New Roman"/>
          <w:sz w:val="24"/>
          <w:szCs w:val="24"/>
        </w:rPr>
        <w:t>Законопроектом предложено новое понятие ЕНК:</w:t>
      </w:r>
    </w:p>
    <w:p w:rsidR="00F11A3A" w:rsidRPr="006904E4" w:rsidRDefault="00F11A3A" w:rsidP="00F11A3A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6904E4">
        <w:rPr>
          <w:rFonts w:ascii="Times New Roman" w:hAnsi="Times New Roman" w:cs="Times New Roman"/>
          <w:sz w:val="24"/>
          <w:szCs w:val="24"/>
        </w:rPr>
        <w:t xml:space="preserve">- совокупность земельного участка и всех зданий, а также обладающих признаками объектов недвижимости объектов незавершенного строительства и сооружений, расположенных на нем, которые находятся в собственности одного лица. </w:t>
      </w:r>
    </w:p>
    <w:p w:rsidR="00F11A3A" w:rsidRPr="006904E4" w:rsidRDefault="00F11A3A" w:rsidP="00F11A3A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6904E4">
        <w:rPr>
          <w:rFonts w:ascii="Times New Roman" w:hAnsi="Times New Roman" w:cs="Times New Roman"/>
          <w:sz w:val="24"/>
          <w:szCs w:val="24"/>
        </w:rPr>
        <w:t>Данные изменения предоставляют право собственнику объектов, входящих в ЕНК, включать в данный ЕНК принадлежащий ему земельный участок.</w:t>
      </w:r>
    </w:p>
    <w:p w:rsidR="00F11A3A" w:rsidRPr="006904E4" w:rsidRDefault="00F11A3A" w:rsidP="00F11A3A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6904E4">
        <w:rPr>
          <w:rFonts w:ascii="Times New Roman" w:hAnsi="Times New Roman" w:cs="Times New Roman"/>
          <w:sz w:val="24"/>
          <w:szCs w:val="24"/>
        </w:rPr>
        <w:t>При этом предусматривается, что понятие «единый недвижимый комплекс» будет объединять такие уже существующие виды сооружений как «производственно-технологический комплекс», «имущественный комплекс».</w:t>
      </w:r>
    </w:p>
    <w:p w:rsidR="00F11A3A" w:rsidRPr="006904E4" w:rsidRDefault="00F11A3A" w:rsidP="00F11A3A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6904E4">
        <w:rPr>
          <w:rFonts w:ascii="Times New Roman" w:hAnsi="Times New Roman" w:cs="Times New Roman"/>
          <w:sz w:val="24"/>
          <w:szCs w:val="24"/>
        </w:rPr>
        <w:t>Законопроектом также уточнен порядок образования и прекращения существования ЕНК:</w:t>
      </w:r>
    </w:p>
    <w:p w:rsidR="00F11A3A" w:rsidRPr="006904E4" w:rsidRDefault="00F11A3A" w:rsidP="00F11A3A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6904E4">
        <w:rPr>
          <w:rFonts w:ascii="Times New Roman" w:hAnsi="Times New Roman" w:cs="Times New Roman"/>
          <w:sz w:val="24"/>
          <w:szCs w:val="24"/>
        </w:rPr>
        <w:t>- образуется в силу государственной регистрации права на совокупность недвижимых вещей, указанных в статье 133.1 Гражданского кодекса Российской Федерации, на основании заявления собственника;</w:t>
      </w:r>
    </w:p>
    <w:p w:rsidR="00F11A3A" w:rsidRPr="006904E4" w:rsidRDefault="00F11A3A" w:rsidP="00F11A3A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6904E4">
        <w:rPr>
          <w:rFonts w:ascii="Times New Roman" w:hAnsi="Times New Roman" w:cs="Times New Roman"/>
          <w:sz w:val="24"/>
          <w:szCs w:val="24"/>
        </w:rPr>
        <w:t>- прекращает существование в силу государственной регистрации прекращения права на него на основании заявления его собственника (участников общей долевой собственности, если ЕНК находится в общей долевой собственности).</w:t>
      </w:r>
    </w:p>
    <w:p w:rsidR="00F11A3A" w:rsidRPr="006904E4" w:rsidRDefault="00F11A3A" w:rsidP="00F11A3A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6904E4">
        <w:rPr>
          <w:rFonts w:ascii="Times New Roman" w:hAnsi="Times New Roman" w:cs="Times New Roman"/>
          <w:sz w:val="24"/>
          <w:szCs w:val="24"/>
        </w:rPr>
        <w:t>Кроме того, законопроект предусматривает возможность раздела единого недвижимого комплекса полностью или частично на здания, сооружения, объекты незавершенного строительства и на земельные участки, необходимые для их обслуживания, и на иные незастроенные земельные участки.</w:t>
      </w:r>
    </w:p>
    <w:p w:rsidR="00F11A3A" w:rsidRPr="006904E4" w:rsidRDefault="00F11A3A" w:rsidP="00F11A3A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6904E4">
        <w:rPr>
          <w:rFonts w:ascii="Times New Roman" w:hAnsi="Times New Roman" w:cs="Times New Roman"/>
          <w:sz w:val="24"/>
          <w:szCs w:val="24"/>
        </w:rPr>
        <w:t>Разработанный законопроект, содержащий положения об определении содержания понятия ЕНК, механизме образования, раздела, выдела, прекращения существования ЕНК, направлен на повышение оборотоспособности такого вида недвижимости, а также на совершенствование законодательства.</w:t>
      </w:r>
    </w:p>
    <w:p w:rsidR="00F11A3A" w:rsidRPr="006904E4" w:rsidRDefault="00F11A3A" w:rsidP="00F11A3A">
      <w:pPr>
        <w:pStyle w:val="a6"/>
        <w:shd w:val="clear" w:color="auto" w:fill="FFFFFF"/>
        <w:spacing w:before="0" w:beforeAutospacing="0" w:after="0" w:afterAutospacing="0"/>
        <w:ind w:firstLine="708"/>
        <w:jc w:val="both"/>
      </w:pPr>
    </w:p>
    <w:p w:rsidR="00F11A3A" w:rsidRPr="006904E4" w:rsidRDefault="00F11A3A" w:rsidP="00F11A3A">
      <w:pPr>
        <w:pStyle w:val="ConsPlusNormal"/>
        <w:jc w:val="right"/>
        <w:rPr>
          <w:rFonts w:ascii="Times New Roman" w:hAnsi="Times New Roman" w:cs="Times New Roman"/>
          <w:b/>
          <w:i/>
          <w:sz w:val="24"/>
          <w:szCs w:val="24"/>
        </w:rPr>
      </w:pPr>
    </w:p>
    <w:p w:rsidR="00F11A3A" w:rsidRPr="006904E4" w:rsidRDefault="00F11A3A" w:rsidP="00F11A3A">
      <w:pPr>
        <w:pStyle w:val="ConsPlusNormal"/>
        <w:jc w:val="right"/>
        <w:rPr>
          <w:rFonts w:ascii="Times New Roman" w:hAnsi="Times New Roman" w:cs="Times New Roman"/>
          <w:b/>
          <w:i/>
          <w:sz w:val="24"/>
          <w:szCs w:val="24"/>
        </w:rPr>
      </w:pPr>
    </w:p>
    <w:p w:rsidR="00F11A3A" w:rsidRPr="006904E4" w:rsidRDefault="00F11A3A" w:rsidP="00F11A3A">
      <w:pPr>
        <w:pStyle w:val="ConsPlusNormal"/>
        <w:jc w:val="right"/>
        <w:rPr>
          <w:rFonts w:ascii="Times New Roman" w:hAnsi="Times New Roman" w:cs="Times New Roman"/>
          <w:b/>
          <w:i/>
          <w:sz w:val="24"/>
          <w:szCs w:val="24"/>
        </w:rPr>
      </w:pPr>
    </w:p>
    <w:p w:rsidR="00F11A3A" w:rsidRPr="006904E4" w:rsidRDefault="00F11A3A" w:rsidP="00F11A3A">
      <w:pPr>
        <w:pStyle w:val="ConsPlusNormal"/>
        <w:jc w:val="right"/>
        <w:rPr>
          <w:rFonts w:ascii="Times New Roman" w:hAnsi="Times New Roman" w:cs="Times New Roman"/>
          <w:b/>
          <w:i/>
          <w:sz w:val="24"/>
          <w:szCs w:val="24"/>
        </w:rPr>
      </w:pPr>
      <w:r w:rsidRPr="006904E4">
        <w:rPr>
          <w:rFonts w:ascii="Times New Roman" w:hAnsi="Times New Roman" w:cs="Times New Roman"/>
          <w:b/>
          <w:i/>
          <w:sz w:val="24"/>
          <w:szCs w:val="24"/>
        </w:rPr>
        <w:t xml:space="preserve">Материал подготовлен Управлением Росреестра </w:t>
      </w:r>
    </w:p>
    <w:p w:rsidR="00F11A3A" w:rsidRPr="006904E4" w:rsidRDefault="00F11A3A" w:rsidP="00F11A3A">
      <w:pPr>
        <w:pStyle w:val="ConsPlusNormal"/>
        <w:jc w:val="right"/>
        <w:rPr>
          <w:rFonts w:ascii="Times New Roman" w:hAnsi="Times New Roman" w:cs="Times New Roman"/>
          <w:b/>
          <w:i/>
          <w:sz w:val="24"/>
          <w:szCs w:val="24"/>
        </w:rPr>
      </w:pPr>
      <w:r w:rsidRPr="006904E4">
        <w:rPr>
          <w:rFonts w:ascii="Times New Roman" w:hAnsi="Times New Roman" w:cs="Times New Roman"/>
          <w:b/>
          <w:i/>
          <w:sz w:val="24"/>
          <w:szCs w:val="24"/>
        </w:rPr>
        <w:t>по Новосибирской области</w:t>
      </w:r>
    </w:p>
    <w:p w:rsidR="00F11A3A" w:rsidRPr="006904E4" w:rsidRDefault="00F11A3A" w:rsidP="00F11A3A">
      <w:pPr>
        <w:ind w:left="-567"/>
        <w:jc w:val="both"/>
        <w:rPr>
          <w:rFonts w:ascii="Times New Roman" w:hAnsi="Times New Roman" w:cs="Times New Roman"/>
          <w:sz w:val="24"/>
          <w:szCs w:val="24"/>
        </w:rPr>
      </w:pPr>
    </w:p>
    <w:p w:rsidR="00F11A3A" w:rsidRPr="006904E4" w:rsidRDefault="00F11A3A" w:rsidP="00F11A3A">
      <w:pPr>
        <w:ind w:left="-567"/>
        <w:jc w:val="both"/>
        <w:rPr>
          <w:rFonts w:ascii="Times New Roman" w:hAnsi="Times New Roman" w:cs="Times New Roman"/>
          <w:sz w:val="24"/>
          <w:szCs w:val="24"/>
        </w:rPr>
      </w:pPr>
    </w:p>
    <w:p w:rsidR="00F11A3A" w:rsidRPr="006904E4" w:rsidRDefault="00F11A3A" w:rsidP="00F11A3A">
      <w:pPr>
        <w:ind w:left="-567"/>
        <w:jc w:val="both"/>
        <w:rPr>
          <w:rFonts w:ascii="Times New Roman" w:hAnsi="Times New Roman" w:cs="Times New Roman"/>
          <w:sz w:val="24"/>
          <w:szCs w:val="24"/>
        </w:rPr>
      </w:pPr>
    </w:p>
    <w:p w:rsidR="00F11A3A" w:rsidRPr="006904E4" w:rsidRDefault="00F11A3A" w:rsidP="00F11A3A">
      <w:pPr>
        <w:ind w:left="-567"/>
        <w:jc w:val="both"/>
        <w:rPr>
          <w:rFonts w:ascii="Times New Roman" w:hAnsi="Times New Roman" w:cs="Times New Roman"/>
          <w:sz w:val="24"/>
          <w:szCs w:val="24"/>
        </w:rPr>
      </w:pPr>
    </w:p>
    <w:p w:rsidR="00F11A3A" w:rsidRPr="006904E4" w:rsidRDefault="00F11A3A" w:rsidP="00F11A3A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sz w:val="24"/>
          <w:szCs w:val="24"/>
        </w:rPr>
      </w:pPr>
    </w:p>
    <w:p w:rsidR="00F11A3A" w:rsidRPr="006904E4" w:rsidRDefault="00F11A3A" w:rsidP="00F11A3A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sz w:val="24"/>
          <w:szCs w:val="24"/>
        </w:rPr>
      </w:pPr>
    </w:p>
    <w:p w:rsidR="00F11A3A" w:rsidRPr="006904E4" w:rsidRDefault="00F11A3A" w:rsidP="00F11A3A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sz w:val="24"/>
          <w:szCs w:val="24"/>
        </w:rPr>
      </w:pPr>
    </w:p>
    <w:p w:rsidR="00F11A3A" w:rsidRPr="006904E4" w:rsidRDefault="00F11A3A" w:rsidP="00F11A3A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sz w:val="24"/>
          <w:szCs w:val="24"/>
        </w:rPr>
      </w:pPr>
    </w:p>
    <w:p w:rsidR="00F11A3A" w:rsidRPr="006904E4" w:rsidRDefault="00F11A3A" w:rsidP="00F11A3A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sz w:val="24"/>
          <w:szCs w:val="24"/>
        </w:rPr>
      </w:pPr>
    </w:p>
    <w:p w:rsidR="00F11A3A" w:rsidRPr="006904E4" w:rsidRDefault="00F11A3A" w:rsidP="00F11A3A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sz w:val="24"/>
          <w:szCs w:val="24"/>
        </w:rPr>
      </w:pPr>
    </w:p>
    <w:p w:rsidR="006904E4" w:rsidRDefault="006904E4" w:rsidP="00F11A3A">
      <w:pPr>
        <w:rPr>
          <w:rFonts w:ascii="Times New Roman" w:hAnsi="Times New Roman" w:cs="Times New Roman"/>
          <w:sz w:val="24"/>
          <w:szCs w:val="24"/>
        </w:rPr>
      </w:pPr>
    </w:p>
    <w:p w:rsidR="006904E4" w:rsidRPr="006904E4" w:rsidRDefault="006904E4" w:rsidP="006904E4">
      <w:pPr>
        <w:rPr>
          <w:rFonts w:ascii="Times New Roman" w:hAnsi="Times New Roman" w:cs="Times New Roman"/>
          <w:sz w:val="24"/>
          <w:szCs w:val="24"/>
        </w:rPr>
      </w:pPr>
    </w:p>
    <w:p w:rsidR="006904E4" w:rsidRPr="006904E4" w:rsidRDefault="006904E4" w:rsidP="006904E4">
      <w:pPr>
        <w:rPr>
          <w:rFonts w:ascii="Times New Roman" w:hAnsi="Times New Roman" w:cs="Times New Roman"/>
          <w:sz w:val="24"/>
          <w:szCs w:val="24"/>
        </w:rPr>
      </w:pPr>
    </w:p>
    <w:p w:rsidR="006904E4" w:rsidRPr="006904E4" w:rsidRDefault="006904E4" w:rsidP="006904E4">
      <w:pPr>
        <w:rPr>
          <w:rFonts w:ascii="Times New Roman" w:hAnsi="Times New Roman" w:cs="Times New Roman"/>
          <w:sz w:val="24"/>
          <w:szCs w:val="24"/>
        </w:rPr>
      </w:pPr>
    </w:p>
    <w:p w:rsidR="006904E4" w:rsidRPr="00C436A2" w:rsidRDefault="006904E4" w:rsidP="006904E4">
      <w:pPr>
        <w:rPr>
          <w:rFonts w:ascii="Times New Roman" w:hAnsi="Times New Roman" w:cs="Times New Roman"/>
          <w:sz w:val="20"/>
          <w:szCs w:val="20"/>
        </w:rPr>
      </w:pPr>
      <w:r w:rsidRPr="00C436A2">
        <w:rPr>
          <w:rFonts w:ascii="Times New Roman" w:hAnsi="Times New Roman" w:cs="Times New Roman"/>
          <w:sz w:val="20"/>
          <w:szCs w:val="20"/>
        </w:rPr>
        <w:t>Редактор  Н.А. Балышкова.  Наш адрес: с. Никулино, пер. Кооперативный 2    тел. (383)64-47-172, Тираж 20  экз.</w:t>
      </w:r>
    </w:p>
    <w:p w:rsidR="005837C1" w:rsidRPr="006904E4" w:rsidRDefault="005837C1" w:rsidP="006904E4">
      <w:pPr>
        <w:rPr>
          <w:rFonts w:ascii="Times New Roman" w:hAnsi="Times New Roman" w:cs="Times New Roman"/>
          <w:sz w:val="24"/>
          <w:szCs w:val="24"/>
        </w:rPr>
      </w:pPr>
    </w:p>
    <w:sectPr w:rsidR="005837C1" w:rsidRPr="006904E4" w:rsidSect="00C436A2">
      <w:footerReference w:type="default" r:id="rId14"/>
      <w:pgSz w:w="11906" w:h="16838"/>
      <w:pgMar w:top="568" w:right="850" w:bottom="426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F51B2B" w:rsidRDefault="00F51B2B" w:rsidP="00E40258">
      <w:pPr>
        <w:spacing w:line="240" w:lineRule="auto"/>
      </w:pPr>
      <w:r>
        <w:separator/>
      </w:r>
    </w:p>
  </w:endnote>
  <w:endnote w:type="continuationSeparator" w:id="1">
    <w:p w:rsidR="00F51B2B" w:rsidRDefault="00F51B2B" w:rsidP="00E40258">
      <w:pPr>
        <w:spacing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OctavaC">
    <w:altName w:val="Times New Roman"/>
    <w:panose1 w:val="00000000000000000000"/>
    <w:charset w:val="00"/>
    <w:family w:val="roman"/>
    <w:notTrueType/>
    <w:pitch w:val="default"/>
    <w:sig w:usb0="00000001" w:usb1="00000000" w:usb2="00000000" w:usb3="00000000" w:csb0="00000005" w:csb1="00000000"/>
  </w:font>
  <w:font w:name="Corbel">
    <w:panose1 w:val="020B0503020204020204"/>
    <w:charset w:val="CC"/>
    <w:family w:val="swiss"/>
    <w:pitch w:val="variable"/>
    <w:sig w:usb0="A00002EF" w:usb1="40002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6643146"/>
      <w:docPartObj>
        <w:docPartGallery w:val="Page Numbers (Bottom of Page)"/>
        <w:docPartUnique/>
      </w:docPartObj>
    </w:sdtPr>
    <w:sdtContent>
      <w:p w:rsidR="00C436A2" w:rsidRDefault="002F11F4">
        <w:pPr>
          <w:pStyle w:val="af"/>
          <w:jc w:val="right"/>
        </w:pPr>
        <w:fldSimple w:instr=" PAGE   \* MERGEFORMAT ">
          <w:r w:rsidR="00F51B2B">
            <w:rPr>
              <w:noProof/>
            </w:rPr>
            <w:t>1</w:t>
          </w:r>
        </w:fldSimple>
      </w:p>
    </w:sdtContent>
  </w:sdt>
  <w:p w:rsidR="00C436A2" w:rsidRDefault="00C436A2">
    <w:pPr>
      <w:pStyle w:val="af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F51B2B" w:rsidRDefault="00F51B2B" w:rsidP="00E40258">
      <w:pPr>
        <w:spacing w:line="240" w:lineRule="auto"/>
      </w:pPr>
      <w:r>
        <w:separator/>
      </w:r>
    </w:p>
  </w:footnote>
  <w:footnote w:type="continuationSeparator" w:id="1">
    <w:p w:rsidR="00F51B2B" w:rsidRDefault="00F51B2B" w:rsidP="00E40258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FE"/>
    <w:multiLevelType w:val="singleLevel"/>
    <w:tmpl w:val="1F1617D4"/>
    <w:lvl w:ilvl="0">
      <w:numFmt w:val="bullet"/>
      <w:lvlText w:val="*"/>
      <w:lvlJc w:val="left"/>
    </w:lvl>
  </w:abstractNum>
  <w:abstractNum w:abstractNumId="1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pStyle w:val="2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2">
    <w:nsid w:val="0098658E"/>
    <w:multiLevelType w:val="multilevel"/>
    <w:tmpl w:val="7CBCA20A"/>
    <w:lvl w:ilvl="0">
      <w:start w:val="3"/>
      <w:numFmt w:val="upperRoman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>
    <w:nsid w:val="087228B4"/>
    <w:multiLevelType w:val="multilevel"/>
    <w:tmpl w:val="90D604EA"/>
    <w:lvl w:ilvl="0">
      <w:start w:val="1"/>
      <w:numFmt w:val="decimal"/>
      <w:lvlText w:val="24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>
    <w:nsid w:val="08D055FE"/>
    <w:multiLevelType w:val="multilevel"/>
    <w:tmpl w:val="8CD2F328"/>
    <w:lvl w:ilvl="0">
      <w:start w:val="1"/>
      <w:numFmt w:val="decimal"/>
      <w:lvlText w:val="18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>
    <w:nsid w:val="0B6374CF"/>
    <w:multiLevelType w:val="multilevel"/>
    <w:tmpl w:val="DE40FA90"/>
    <w:lvl w:ilvl="0">
      <w:start w:val="1"/>
      <w:numFmt w:val="decimal"/>
      <w:lvlText w:val="15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>
    <w:nsid w:val="0C8034F9"/>
    <w:multiLevelType w:val="multilevel"/>
    <w:tmpl w:val="C49C2D8E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>
    <w:nsid w:val="0F4F76E6"/>
    <w:multiLevelType w:val="hybridMultilevel"/>
    <w:tmpl w:val="6A1C451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11F34790"/>
    <w:multiLevelType w:val="multilevel"/>
    <w:tmpl w:val="31C47D7A"/>
    <w:lvl w:ilvl="0">
      <w:start w:val="1"/>
      <w:numFmt w:val="decimal"/>
      <w:lvlText w:val="17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>
    <w:nsid w:val="14AC3CAB"/>
    <w:multiLevelType w:val="multilevel"/>
    <w:tmpl w:val="33DA9278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>
    <w:nsid w:val="19905B62"/>
    <w:multiLevelType w:val="multilevel"/>
    <w:tmpl w:val="049C56FC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>
    <w:nsid w:val="1D4F10A0"/>
    <w:multiLevelType w:val="multilevel"/>
    <w:tmpl w:val="F1AE3874"/>
    <w:lvl w:ilvl="0">
      <w:start w:val="1"/>
      <w:numFmt w:val="decimal"/>
      <w:lvlText w:val="7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">
    <w:nsid w:val="1E461DDD"/>
    <w:multiLevelType w:val="multilevel"/>
    <w:tmpl w:val="A3B6F7BC"/>
    <w:lvl w:ilvl="0">
      <w:start w:val="1"/>
      <w:numFmt w:val="decimal"/>
      <w:lvlText w:val="8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3">
    <w:nsid w:val="1EE8631F"/>
    <w:multiLevelType w:val="multilevel"/>
    <w:tmpl w:val="BD06149A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>
    <w:nsid w:val="209B1962"/>
    <w:multiLevelType w:val="multilevel"/>
    <w:tmpl w:val="1A3CD120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>
    <w:nsid w:val="2546385C"/>
    <w:multiLevelType w:val="hybridMultilevel"/>
    <w:tmpl w:val="DEFABE2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28B97537"/>
    <w:multiLevelType w:val="multilevel"/>
    <w:tmpl w:val="27AA27D2"/>
    <w:lvl w:ilvl="0">
      <w:start w:val="1"/>
      <w:numFmt w:val="decimal"/>
      <w:lvlText w:val="5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7">
    <w:nsid w:val="2BDF49B6"/>
    <w:multiLevelType w:val="multilevel"/>
    <w:tmpl w:val="1E98247A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>
    <w:nsid w:val="3887645E"/>
    <w:multiLevelType w:val="multilevel"/>
    <w:tmpl w:val="4A285F7C"/>
    <w:lvl w:ilvl="0">
      <w:start w:val="1"/>
      <w:numFmt w:val="upperRoman"/>
      <w:lvlText w:val="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9">
    <w:nsid w:val="3A4C441F"/>
    <w:multiLevelType w:val="multilevel"/>
    <w:tmpl w:val="25F8E21C"/>
    <w:lvl w:ilvl="0">
      <w:start w:val="1"/>
      <w:numFmt w:val="decimal"/>
      <w:lvlText w:val="1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0">
    <w:nsid w:val="419B1AE9"/>
    <w:multiLevelType w:val="multilevel"/>
    <w:tmpl w:val="3D5E9F8A"/>
    <w:lvl w:ilvl="0">
      <w:start w:val="1"/>
      <w:numFmt w:val="decimal"/>
      <w:lvlText w:val="23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1">
    <w:nsid w:val="46033674"/>
    <w:multiLevelType w:val="multilevel"/>
    <w:tmpl w:val="A176D890"/>
    <w:lvl w:ilvl="0">
      <w:start w:val="1"/>
      <w:numFmt w:val="decimal"/>
      <w:lvlText w:val="9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2">
    <w:nsid w:val="4A0F60C4"/>
    <w:multiLevelType w:val="multilevel"/>
    <w:tmpl w:val="17B2769C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>
    <w:nsid w:val="4A9033A0"/>
    <w:multiLevelType w:val="multilevel"/>
    <w:tmpl w:val="9EAE0428"/>
    <w:lvl w:ilvl="0">
      <w:start w:val="1"/>
      <w:numFmt w:val="decimal"/>
      <w:lvlText w:val="10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4">
    <w:nsid w:val="4ECA5D97"/>
    <w:multiLevelType w:val="multilevel"/>
    <w:tmpl w:val="6DF6DB18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5">
    <w:nsid w:val="4F037DF1"/>
    <w:multiLevelType w:val="multilevel"/>
    <w:tmpl w:val="CD9446F4"/>
    <w:lvl w:ilvl="0">
      <w:start w:val="1"/>
      <w:numFmt w:val="decimal"/>
      <w:lvlText w:val="22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6">
    <w:nsid w:val="4F497B63"/>
    <w:multiLevelType w:val="multilevel"/>
    <w:tmpl w:val="D18459D4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7">
    <w:nsid w:val="4FF81598"/>
    <w:multiLevelType w:val="multilevel"/>
    <w:tmpl w:val="90D83E7C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8">
    <w:nsid w:val="50AA44B3"/>
    <w:multiLevelType w:val="multilevel"/>
    <w:tmpl w:val="84B24A9E"/>
    <w:lvl w:ilvl="0">
      <w:start w:val="1"/>
      <w:numFmt w:val="decimal"/>
      <w:lvlText w:val="14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9">
    <w:nsid w:val="53F47E10"/>
    <w:multiLevelType w:val="multilevel"/>
    <w:tmpl w:val="1F8452DE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0">
    <w:nsid w:val="59234F8D"/>
    <w:multiLevelType w:val="multilevel"/>
    <w:tmpl w:val="428A27DC"/>
    <w:lvl w:ilvl="0">
      <w:start w:val="1"/>
      <w:numFmt w:val="decimal"/>
      <w:lvlText w:val="13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1">
    <w:nsid w:val="61DA2304"/>
    <w:multiLevelType w:val="multilevel"/>
    <w:tmpl w:val="189A27D2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2">
    <w:nsid w:val="651C21FD"/>
    <w:multiLevelType w:val="multilevel"/>
    <w:tmpl w:val="61BC0250"/>
    <w:lvl w:ilvl="0">
      <w:start w:val="1"/>
      <w:numFmt w:val="decimal"/>
      <w:lvlText w:val="20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3">
    <w:nsid w:val="6841476F"/>
    <w:multiLevelType w:val="multilevel"/>
    <w:tmpl w:val="833C0DEE"/>
    <w:lvl w:ilvl="0">
      <w:start w:val="2"/>
      <w:numFmt w:val="decimal"/>
      <w:lvlText w:val="25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4">
    <w:nsid w:val="694719FA"/>
    <w:multiLevelType w:val="multilevel"/>
    <w:tmpl w:val="5D70E7C0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5">
    <w:nsid w:val="6E225755"/>
    <w:multiLevelType w:val="multilevel"/>
    <w:tmpl w:val="45A0941E"/>
    <w:lvl w:ilvl="0">
      <w:start w:val="1"/>
      <w:numFmt w:val="decimal"/>
      <w:lvlText w:val="26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6">
    <w:nsid w:val="70CC0DF6"/>
    <w:multiLevelType w:val="multilevel"/>
    <w:tmpl w:val="B42ECC8C"/>
    <w:lvl w:ilvl="0">
      <w:start w:val="1"/>
      <w:numFmt w:val="decimal"/>
      <w:lvlText w:val="11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7">
    <w:nsid w:val="732F1A3C"/>
    <w:multiLevelType w:val="multilevel"/>
    <w:tmpl w:val="6CF4446E"/>
    <w:lvl w:ilvl="0">
      <w:start w:val="1"/>
      <w:numFmt w:val="decimal"/>
      <w:lvlText w:val="12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8">
    <w:nsid w:val="73721BD5"/>
    <w:multiLevelType w:val="multilevel"/>
    <w:tmpl w:val="F95277CC"/>
    <w:lvl w:ilvl="0">
      <w:start w:val="1"/>
      <w:numFmt w:val="decimal"/>
      <w:lvlText w:val="21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9">
    <w:nsid w:val="75F03F67"/>
    <w:multiLevelType w:val="multilevel"/>
    <w:tmpl w:val="1C44A916"/>
    <w:lvl w:ilvl="0">
      <w:start w:val="1"/>
      <w:numFmt w:val="decimal"/>
      <w:lvlText w:val="6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0">
    <w:nsid w:val="75F059F1"/>
    <w:multiLevelType w:val="multilevel"/>
    <w:tmpl w:val="732CBAF4"/>
    <w:lvl w:ilvl="0">
      <w:start w:val="1"/>
      <w:numFmt w:val="decimal"/>
      <w:lvlText w:val="27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1">
    <w:nsid w:val="765C7C39"/>
    <w:multiLevelType w:val="multilevel"/>
    <w:tmpl w:val="D746397E"/>
    <w:lvl w:ilvl="0">
      <w:start w:val="1"/>
      <w:numFmt w:val="decimal"/>
      <w:lvlText w:val="16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2">
    <w:nsid w:val="7E2A5F64"/>
    <w:multiLevelType w:val="hybridMultilevel"/>
    <w:tmpl w:val="A0BE2C8E"/>
    <w:lvl w:ilvl="0" w:tplc="3F5E689A">
      <w:start w:val="1"/>
      <w:numFmt w:val="bullet"/>
      <w:lvlText w:val="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3">
    <w:nsid w:val="7E345594"/>
    <w:multiLevelType w:val="multilevel"/>
    <w:tmpl w:val="972AB92C"/>
    <w:lvl w:ilvl="0">
      <w:start w:val="2"/>
      <w:numFmt w:val="decimal"/>
      <w:lvlText w:val="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start w:val="1"/>
      <w:numFmt w:val="decimal"/>
      <w:lvlText w:val="%1.%2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>
      <w:lvl w:ilvl="0">
        <w:start w:val="65535"/>
        <w:numFmt w:val="bullet"/>
        <w:lvlText w:val="•"/>
        <w:legacy w:legacy="1" w:legacySpace="0" w:legacyIndent="226"/>
        <w:lvlJc w:val="left"/>
        <w:rPr>
          <w:rFonts w:ascii="Times New Roman" w:hAnsi="Times New Roman" w:cs="Times New Roman" w:hint="default"/>
        </w:rPr>
      </w:lvl>
    </w:lvlOverride>
  </w:num>
  <w:num w:numId="3">
    <w:abstractNumId w:val="0"/>
    <w:lvlOverride w:ilvl="0">
      <w:lvl w:ilvl="0">
        <w:start w:val="65535"/>
        <w:numFmt w:val="bullet"/>
        <w:lvlText w:val="•"/>
        <w:legacy w:legacy="1" w:legacySpace="0" w:legacyIndent="216"/>
        <w:lvlJc w:val="left"/>
        <w:rPr>
          <w:rFonts w:ascii="Times New Roman" w:hAnsi="Times New Roman" w:cs="Times New Roman" w:hint="default"/>
        </w:rPr>
      </w:lvl>
    </w:lvlOverride>
  </w:num>
  <w:num w:numId="4">
    <w:abstractNumId w:val="27"/>
  </w:num>
  <w:num w:numId="5">
    <w:abstractNumId w:val="18"/>
  </w:num>
  <w:num w:numId="6">
    <w:abstractNumId w:val="19"/>
  </w:num>
  <w:num w:numId="7">
    <w:abstractNumId w:val="43"/>
  </w:num>
  <w:num w:numId="8">
    <w:abstractNumId w:val="16"/>
  </w:num>
  <w:num w:numId="9">
    <w:abstractNumId w:val="6"/>
  </w:num>
  <w:num w:numId="10">
    <w:abstractNumId w:val="39"/>
  </w:num>
  <w:num w:numId="11">
    <w:abstractNumId w:val="11"/>
  </w:num>
  <w:num w:numId="12">
    <w:abstractNumId w:val="12"/>
  </w:num>
  <w:num w:numId="13">
    <w:abstractNumId w:val="21"/>
  </w:num>
  <w:num w:numId="14">
    <w:abstractNumId w:val="23"/>
  </w:num>
  <w:num w:numId="15">
    <w:abstractNumId w:val="36"/>
  </w:num>
  <w:num w:numId="16">
    <w:abstractNumId w:val="24"/>
  </w:num>
  <w:num w:numId="17">
    <w:abstractNumId w:val="37"/>
  </w:num>
  <w:num w:numId="18">
    <w:abstractNumId w:val="30"/>
  </w:num>
  <w:num w:numId="19">
    <w:abstractNumId w:val="28"/>
  </w:num>
  <w:num w:numId="20">
    <w:abstractNumId w:val="5"/>
  </w:num>
  <w:num w:numId="21">
    <w:abstractNumId w:val="41"/>
  </w:num>
  <w:num w:numId="22">
    <w:abstractNumId w:val="8"/>
  </w:num>
  <w:num w:numId="23">
    <w:abstractNumId w:val="4"/>
  </w:num>
  <w:num w:numId="24">
    <w:abstractNumId w:val="32"/>
  </w:num>
  <w:num w:numId="25">
    <w:abstractNumId w:val="2"/>
  </w:num>
  <w:num w:numId="26">
    <w:abstractNumId w:val="38"/>
  </w:num>
  <w:num w:numId="27">
    <w:abstractNumId w:val="9"/>
  </w:num>
  <w:num w:numId="28">
    <w:abstractNumId w:val="29"/>
  </w:num>
  <w:num w:numId="29">
    <w:abstractNumId w:val="25"/>
  </w:num>
  <w:num w:numId="30">
    <w:abstractNumId w:val="20"/>
  </w:num>
  <w:num w:numId="31">
    <w:abstractNumId w:val="3"/>
  </w:num>
  <w:num w:numId="32">
    <w:abstractNumId w:val="33"/>
  </w:num>
  <w:num w:numId="33">
    <w:abstractNumId w:val="35"/>
  </w:num>
  <w:num w:numId="34">
    <w:abstractNumId w:val="40"/>
  </w:num>
  <w:num w:numId="35">
    <w:abstractNumId w:val="42"/>
  </w:num>
  <w:num w:numId="36">
    <w:abstractNumId w:val="17"/>
  </w:num>
  <w:num w:numId="37">
    <w:abstractNumId w:val="31"/>
  </w:num>
  <w:num w:numId="38">
    <w:abstractNumId w:val="14"/>
  </w:num>
  <w:num w:numId="39">
    <w:abstractNumId w:val="13"/>
  </w:num>
  <w:num w:numId="40">
    <w:abstractNumId w:val="26"/>
  </w:num>
  <w:num w:numId="41">
    <w:abstractNumId w:val="22"/>
  </w:num>
  <w:num w:numId="42">
    <w:abstractNumId w:val="34"/>
  </w:num>
  <w:num w:numId="43">
    <w:abstractNumId w:val="10"/>
  </w:num>
  <w:num w:numId="44">
    <w:abstractNumId w:val="7"/>
  </w:num>
  <w:num w:numId="45">
    <w:abstractNumId w:val="1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savePreviewPicture/>
  <w:footnotePr>
    <w:footnote w:id="0"/>
    <w:footnote w:id="1"/>
  </w:footnotePr>
  <w:endnotePr>
    <w:endnote w:id="0"/>
    <w:endnote w:id="1"/>
  </w:endnotePr>
  <w:compat/>
  <w:rsids>
    <w:rsidRoot w:val="000B0280"/>
    <w:rsid w:val="000050C8"/>
    <w:rsid w:val="000303A4"/>
    <w:rsid w:val="000B0280"/>
    <w:rsid w:val="00150BDC"/>
    <w:rsid w:val="00176322"/>
    <w:rsid w:val="002F11F4"/>
    <w:rsid w:val="002F3569"/>
    <w:rsid w:val="003071F6"/>
    <w:rsid w:val="00317F1B"/>
    <w:rsid w:val="003401E4"/>
    <w:rsid w:val="00366369"/>
    <w:rsid w:val="00391ACA"/>
    <w:rsid w:val="00537A0B"/>
    <w:rsid w:val="005837C1"/>
    <w:rsid w:val="0062752D"/>
    <w:rsid w:val="00650F44"/>
    <w:rsid w:val="006904E4"/>
    <w:rsid w:val="0069514D"/>
    <w:rsid w:val="00846CF8"/>
    <w:rsid w:val="00893905"/>
    <w:rsid w:val="008A4185"/>
    <w:rsid w:val="008E4C45"/>
    <w:rsid w:val="009661FC"/>
    <w:rsid w:val="009666CE"/>
    <w:rsid w:val="00B37DBB"/>
    <w:rsid w:val="00B76A1D"/>
    <w:rsid w:val="00B938E0"/>
    <w:rsid w:val="00BC0AB4"/>
    <w:rsid w:val="00C14FB9"/>
    <w:rsid w:val="00C30E92"/>
    <w:rsid w:val="00C436A2"/>
    <w:rsid w:val="00CE287F"/>
    <w:rsid w:val="00D36E6B"/>
    <w:rsid w:val="00D40399"/>
    <w:rsid w:val="00DC41DE"/>
    <w:rsid w:val="00E122D3"/>
    <w:rsid w:val="00E15A40"/>
    <w:rsid w:val="00E40258"/>
    <w:rsid w:val="00E60865"/>
    <w:rsid w:val="00E76BFD"/>
    <w:rsid w:val="00EE665C"/>
    <w:rsid w:val="00F11A3A"/>
    <w:rsid w:val="00F51B2B"/>
    <w:rsid w:val="00F6240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line="360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661FC"/>
  </w:style>
  <w:style w:type="paragraph" w:styleId="1">
    <w:name w:val="heading 1"/>
    <w:basedOn w:val="a"/>
    <w:next w:val="a"/>
    <w:link w:val="10"/>
    <w:uiPriority w:val="9"/>
    <w:qFormat/>
    <w:rsid w:val="008E4C45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semiHidden/>
    <w:unhideWhenUsed/>
    <w:qFormat/>
    <w:rsid w:val="002F3569"/>
    <w:pPr>
      <w:keepNext/>
      <w:numPr>
        <w:ilvl w:val="1"/>
        <w:numId w:val="1"/>
      </w:numPr>
      <w:suppressAutoHyphens/>
      <w:autoSpaceDE w:val="0"/>
      <w:spacing w:line="312" w:lineRule="auto"/>
      <w:jc w:val="right"/>
      <w:outlineLvl w:val="1"/>
    </w:pPr>
    <w:rPr>
      <w:rFonts w:ascii="Times New Roman" w:eastAsia="Times New Roman" w:hAnsi="Times New Roman" w:cs="Times New Roman"/>
      <w:sz w:val="28"/>
      <w:szCs w:val="28"/>
      <w:lang w:eastAsia="ar-SA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E4C45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F3569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F3569"/>
    <w:rPr>
      <w:rFonts w:ascii="Tahoma" w:hAnsi="Tahoma" w:cs="Tahoma"/>
      <w:sz w:val="16"/>
      <w:szCs w:val="16"/>
    </w:rPr>
  </w:style>
  <w:style w:type="character" w:styleId="a5">
    <w:name w:val="Hyperlink"/>
    <w:uiPriority w:val="99"/>
    <w:rsid w:val="002F3569"/>
    <w:rPr>
      <w:color w:val="0000FF"/>
      <w:u w:val="single"/>
    </w:rPr>
  </w:style>
  <w:style w:type="paragraph" w:customStyle="1" w:styleId="ConsPlusNormal">
    <w:name w:val="ConsPlusNormal"/>
    <w:rsid w:val="002F3569"/>
    <w:pPr>
      <w:widowControl w:val="0"/>
      <w:autoSpaceDE w:val="0"/>
      <w:autoSpaceDN w:val="0"/>
      <w:adjustRightInd w:val="0"/>
      <w:spacing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6">
    <w:name w:val="Normal (Web)"/>
    <w:basedOn w:val="a"/>
    <w:link w:val="a7"/>
    <w:uiPriority w:val="99"/>
    <w:unhideWhenUsed/>
    <w:rsid w:val="002F356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8">
    <w:name w:val="Table Grid"/>
    <w:basedOn w:val="a1"/>
    <w:uiPriority w:val="59"/>
    <w:rsid w:val="002F3569"/>
    <w:pPr>
      <w:spacing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formattext">
    <w:name w:val="formattext"/>
    <w:basedOn w:val="a"/>
    <w:rsid w:val="002F356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Заголовок 2 Знак"/>
    <w:basedOn w:val="a0"/>
    <w:link w:val="2"/>
    <w:semiHidden/>
    <w:rsid w:val="002F3569"/>
    <w:rPr>
      <w:rFonts w:ascii="Times New Roman" w:eastAsia="Times New Roman" w:hAnsi="Times New Roman" w:cs="Times New Roman"/>
      <w:sz w:val="28"/>
      <w:szCs w:val="28"/>
      <w:lang w:eastAsia="ar-SA"/>
    </w:rPr>
  </w:style>
  <w:style w:type="paragraph" w:styleId="a9">
    <w:name w:val="List Paragraph"/>
    <w:basedOn w:val="a"/>
    <w:qFormat/>
    <w:rsid w:val="002F3569"/>
    <w:pPr>
      <w:spacing w:after="200" w:line="276" w:lineRule="auto"/>
      <w:ind w:left="720"/>
      <w:contextualSpacing/>
    </w:pPr>
  </w:style>
  <w:style w:type="paragraph" w:customStyle="1" w:styleId="ConsNonformat">
    <w:name w:val="ConsNonformat"/>
    <w:rsid w:val="002F3569"/>
    <w:pPr>
      <w:widowControl w:val="0"/>
      <w:spacing w:line="240" w:lineRule="auto"/>
    </w:pPr>
    <w:rPr>
      <w:rFonts w:ascii="Courier New" w:eastAsia="Times New Roman" w:hAnsi="Courier New" w:cs="Times New Roman"/>
      <w:sz w:val="20"/>
      <w:szCs w:val="20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8E4C45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semiHidden/>
    <w:rsid w:val="008E4C45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aa">
    <w:name w:val="Body Text"/>
    <w:basedOn w:val="a"/>
    <w:link w:val="ab"/>
    <w:uiPriority w:val="99"/>
    <w:rsid w:val="008E4C45"/>
    <w:pPr>
      <w:spacing w:line="240" w:lineRule="auto"/>
      <w:jc w:val="both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ab">
    <w:name w:val="Основной текст Знак"/>
    <w:basedOn w:val="a0"/>
    <w:link w:val="aa"/>
    <w:uiPriority w:val="99"/>
    <w:rsid w:val="008E4C45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Pa3">
    <w:name w:val="Pa3"/>
    <w:basedOn w:val="a"/>
    <w:next w:val="a"/>
    <w:uiPriority w:val="99"/>
    <w:rsid w:val="008E4C45"/>
    <w:pPr>
      <w:autoSpaceDE w:val="0"/>
      <w:autoSpaceDN w:val="0"/>
      <w:adjustRightInd w:val="0"/>
      <w:spacing w:line="221" w:lineRule="atLeast"/>
    </w:pPr>
    <w:rPr>
      <w:rFonts w:ascii="OctavaC" w:eastAsia="Times New Roman" w:hAnsi="OctavaC" w:cs="Times New Roman"/>
      <w:sz w:val="24"/>
      <w:szCs w:val="24"/>
      <w:lang w:eastAsia="ru-RU"/>
    </w:rPr>
  </w:style>
  <w:style w:type="paragraph" w:customStyle="1" w:styleId="Pa14">
    <w:name w:val="Pa14"/>
    <w:basedOn w:val="a"/>
    <w:next w:val="a"/>
    <w:uiPriority w:val="99"/>
    <w:rsid w:val="008E4C45"/>
    <w:pPr>
      <w:autoSpaceDE w:val="0"/>
      <w:autoSpaceDN w:val="0"/>
      <w:adjustRightInd w:val="0"/>
      <w:spacing w:line="221" w:lineRule="atLeast"/>
    </w:pPr>
    <w:rPr>
      <w:rFonts w:ascii="OctavaC" w:eastAsia="Times New Roman" w:hAnsi="OctavaC" w:cs="Times New Roman"/>
      <w:sz w:val="24"/>
      <w:szCs w:val="24"/>
      <w:lang w:eastAsia="ru-RU"/>
    </w:rPr>
  </w:style>
  <w:style w:type="paragraph" w:customStyle="1" w:styleId="Pa16">
    <w:name w:val="Pa16"/>
    <w:basedOn w:val="a"/>
    <w:next w:val="a"/>
    <w:uiPriority w:val="99"/>
    <w:rsid w:val="008E4C45"/>
    <w:pPr>
      <w:autoSpaceDE w:val="0"/>
      <w:autoSpaceDN w:val="0"/>
      <w:adjustRightInd w:val="0"/>
      <w:spacing w:line="181" w:lineRule="atLeast"/>
    </w:pPr>
    <w:rPr>
      <w:rFonts w:ascii="OctavaC" w:eastAsia="Times New Roman" w:hAnsi="OctavaC" w:cs="Times New Roman"/>
      <w:sz w:val="24"/>
      <w:szCs w:val="24"/>
      <w:lang w:eastAsia="ru-RU"/>
    </w:rPr>
  </w:style>
  <w:style w:type="paragraph" w:customStyle="1" w:styleId="Pa20">
    <w:name w:val="Pa20"/>
    <w:basedOn w:val="a"/>
    <w:next w:val="a"/>
    <w:uiPriority w:val="99"/>
    <w:rsid w:val="008E4C45"/>
    <w:pPr>
      <w:autoSpaceDE w:val="0"/>
      <w:autoSpaceDN w:val="0"/>
      <w:adjustRightInd w:val="0"/>
      <w:spacing w:line="181" w:lineRule="atLeast"/>
    </w:pPr>
    <w:rPr>
      <w:rFonts w:ascii="OctavaC" w:eastAsia="Times New Roman" w:hAnsi="OctavaC" w:cs="Times New Roman"/>
      <w:sz w:val="24"/>
      <w:szCs w:val="24"/>
      <w:lang w:eastAsia="ru-RU"/>
    </w:rPr>
  </w:style>
  <w:style w:type="character" w:customStyle="1" w:styleId="a7">
    <w:name w:val="Обычный (веб) Знак"/>
    <w:link w:val="a6"/>
    <w:locked/>
    <w:rsid w:val="008E4C45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1">
    <w:name w:val="Основной текст (2)_"/>
    <w:basedOn w:val="a0"/>
    <w:link w:val="22"/>
    <w:rsid w:val="008E4C45"/>
    <w:rPr>
      <w:rFonts w:ascii="Times New Roman" w:eastAsia="Times New Roman" w:hAnsi="Times New Roman" w:cs="Times New Roman"/>
      <w:sz w:val="26"/>
      <w:szCs w:val="26"/>
      <w:shd w:val="clear" w:color="auto" w:fill="FFFFFF"/>
    </w:rPr>
  </w:style>
  <w:style w:type="paragraph" w:customStyle="1" w:styleId="22">
    <w:name w:val="Основной текст (2)"/>
    <w:basedOn w:val="a"/>
    <w:link w:val="21"/>
    <w:rsid w:val="008E4C45"/>
    <w:pPr>
      <w:widowControl w:val="0"/>
      <w:shd w:val="clear" w:color="auto" w:fill="FFFFFF"/>
      <w:spacing w:after="60" w:line="0" w:lineRule="atLeast"/>
      <w:ind w:hanging="1120"/>
    </w:pPr>
    <w:rPr>
      <w:rFonts w:ascii="Times New Roman" w:eastAsia="Times New Roman" w:hAnsi="Times New Roman" w:cs="Times New Roman"/>
      <w:sz w:val="26"/>
      <w:szCs w:val="26"/>
    </w:rPr>
  </w:style>
  <w:style w:type="character" w:customStyle="1" w:styleId="211pt">
    <w:name w:val="Основной текст (2) + 11 pt"/>
    <w:basedOn w:val="21"/>
    <w:rsid w:val="008E4C45"/>
    <w:rPr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lang w:val="ru-RU" w:eastAsia="ru-RU" w:bidi="ru-RU"/>
    </w:rPr>
  </w:style>
  <w:style w:type="character" w:customStyle="1" w:styleId="31">
    <w:name w:val="Основной текст (3)_"/>
    <w:basedOn w:val="a0"/>
    <w:link w:val="32"/>
    <w:rsid w:val="008E4C45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character" w:customStyle="1" w:styleId="11">
    <w:name w:val="Заголовок №1_"/>
    <w:basedOn w:val="a0"/>
    <w:link w:val="12"/>
    <w:rsid w:val="008E4C45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32">
    <w:name w:val="Основной текст (3)"/>
    <w:basedOn w:val="a"/>
    <w:link w:val="31"/>
    <w:rsid w:val="008E4C45"/>
    <w:pPr>
      <w:widowControl w:val="0"/>
      <w:shd w:val="clear" w:color="auto" w:fill="FFFFFF"/>
      <w:spacing w:line="0" w:lineRule="atLeast"/>
      <w:ind w:hanging="160"/>
    </w:pPr>
    <w:rPr>
      <w:rFonts w:ascii="Times New Roman" w:eastAsia="Times New Roman" w:hAnsi="Times New Roman" w:cs="Times New Roman"/>
      <w:b/>
      <w:bCs/>
      <w:sz w:val="26"/>
      <w:szCs w:val="26"/>
    </w:rPr>
  </w:style>
  <w:style w:type="paragraph" w:customStyle="1" w:styleId="12">
    <w:name w:val="Заголовок №1"/>
    <w:basedOn w:val="a"/>
    <w:link w:val="11"/>
    <w:rsid w:val="008E4C45"/>
    <w:pPr>
      <w:widowControl w:val="0"/>
      <w:shd w:val="clear" w:color="auto" w:fill="FFFFFF"/>
      <w:spacing w:before="540" w:line="302" w:lineRule="exact"/>
      <w:ind w:hanging="1780"/>
      <w:jc w:val="center"/>
      <w:outlineLvl w:val="0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2105pt">
    <w:name w:val="Основной текст (2) + 10;5 pt;Полужирный"/>
    <w:basedOn w:val="21"/>
    <w:rsid w:val="008E4C45"/>
    <w:rPr>
      <w:b/>
      <w:bCs/>
      <w:color w:val="000000"/>
      <w:spacing w:val="0"/>
      <w:w w:val="100"/>
      <w:position w:val="0"/>
      <w:sz w:val="21"/>
      <w:szCs w:val="21"/>
      <w:lang w:val="ru-RU" w:eastAsia="ru-RU" w:bidi="ru-RU"/>
    </w:rPr>
  </w:style>
  <w:style w:type="character" w:customStyle="1" w:styleId="5">
    <w:name w:val="Основной текст (5)_"/>
    <w:basedOn w:val="a0"/>
    <w:link w:val="50"/>
    <w:rsid w:val="008E4C45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50">
    <w:name w:val="Основной текст (5)"/>
    <w:basedOn w:val="a"/>
    <w:link w:val="5"/>
    <w:rsid w:val="008E4C45"/>
    <w:pPr>
      <w:widowControl w:val="0"/>
      <w:shd w:val="clear" w:color="auto" w:fill="FFFFFF"/>
      <w:spacing w:before="60" w:after="60" w:line="0" w:lineRule="atLeast"/>
      <w:jc w:val="center"/>
    </w:pPr>
    <w:rPr>
      <w:rFonts w:ascii="Times New Roman" w:eastAsia="Times New Roman" w:hAnsi="Times New Roman" w:cs="Times New Roman"/>
    </w:rPr>
  </w:style>
  <w:style w:type="character" w:customStyle="1" w:styleId="7">
    <w:name w:val="Основной текст (7)_"/>
    <w:basedOn w:val="a0"/>
    <w:link w:val="70"/>
    <w:rsid w:val="008E4C45"/>
    <w:rPr>
      <w:rFonts w:ascii="Times New Roman" w:eastAsia="Times New Roman" w:hAnsi="Times New Roman" w:cs="Times New Roman"/>
      <w:b/>
      <w:bCs/>
      <w:shd w:val="clear" w:color="auto" w:fill="FFFFFF"/>
    </w:rPr>
  </w:style>
  <w:style w:type="paragraph" w:customStyle="1" w:styleId="70">
    <w:name w:val="Основной текст (7)"/>
    <w:basedOn w:val="a"/>
    <w:link w:val="7"/>
    <w:rsid w:val="008E4C45"/>
    <w:pPr>
      <w:widowControl w:val="0"/>
      <w:shd w:val="clear" w:color="auto" w:fill="FFFFFF"/>
      <w:spacing w:before="540" w:after="60" w:line="0" w:lineRule="atLeast"/>
      <w:jc w:val="center"/>
    </w:pPr>
    <w:rPr>
      <w:rFonts w:ascii="Times New Roman" w:eastAsia="Times New Roman" w:hAnsi="Times New Roman" w:cs="Times New Roman"/>
      <w:b/>
      <w:bCs/>
    </w:rPr>
  </w:style>
  <w:style w:type="character" w:customStyle="1" w:styleId="8">
    <w:name w:val="Основной текст (8)_"/>
    <w:basedOn w:val="a0"/>
    <w:link w:val="80"/>
    <w:rsid w:val="008E4C45"/>
    <w:rPr>
      <w:rFonts w:ascii="Times New Roman" w:eastAsia="Times New Roman" w:hAnsi="Times New Roman" w:cs="Times New Roman"/>
      <w:sz w:val="19"/>
      <w:szCs w:val="19"/>
      <w:shd w:val="clear" w:color="auto" w:fill="FFFFFF"/>
    </w:rPr>
  </w:style>
  <w:style w:type="character" w:customStyle="1" w:styleId="9">
    <w:name w:val="Основной текст (9)_"/>
    <w:basedOn w:val="a0"/>
    <w:link w:val="90"/>
    <w:rsid w:val="008E4C45"/>
    <w:rPr>
      <w:rFonts w:ascii="Times New Roman" w:eastAsia="Times New Roman" w:hAnsi="Times New Roman" w:cs="Times New Roman"/>
      <w:b/>
      <w:bCs/>
      <w:sz w:val="20"/>
      <w:szCs w:val="20"/>
      <w:shd w:val="clear" w:color="auto" w:fill="FFFFFF"/>
    </w:rPr>
  </w:style>
  <w:style w:type="character" w:customStyle="1" w:styleId="911pt">
    <w:name w:val="Основной текст (9) + 11 pt;Не полужирный"/>
    <w:basedOn w:val="9"/>
    <w:rsid w:val="008E4C45"/>
    <w:rPr>
      <w:color w:val="000000"/>
      <w:spacing w:val="0"/>
      <w:w w:val="100"/>
      <w:position w:val="0"/>
      <w:sz w:val="22"/>
      <w:szCs w:val="22"/>
      <w:lang w:val="ru-RU" w:eastAsia="ru-RU" w:bidi="ru-RU"/>
    </w:rPr>
  </w:style>
  <w:style w:type="character" w:customStyle="1" w:styleId="100">
    <w:name w:val="Основной текст (10)_"/>
    <w:basedOn w:val="a0"/>
    <w:link w:val="101"/>
    <w:rsid w:val="008E4C45"/>
    <w:rPr>
      <w:rFonts w:ascii="Corbel" w:eastAsia="Corbel" w:hAnsi="Corbel" w:cs="Corbel"/>
      <w:sz w:val="30"/>
      <w:szCs w:val="30"/>
      <w:shd w:val="clear" w:color="auto" w:fill="FFFFFF"/>
    </w:rPr>
  </w:style>
  <w:style w:type="paragraph" w:customStyle="1" w:styleId="80">
    <w:name w:val="Основной текст (8)"/>
    <w:basedOn w:val="a"/>
    <w:link w:val="8"/>
    <w:rsid w:val="008E4C45"/>
    <w:pPr>
      <w:widowControl w:val="0"/>
      <w:shd w:val="clear" w:color="auto" w:fill="FFFFFF"/>
      <w:spacing w:after="60" w:line="0" w:lineRule="atLeast"/>
      <w:jc w:val="both"/>
    </w:pPr>
    <w:rPr>
      <w:rFonts w:ascii="Times New Roman" w:eastAsia="Times New Roman" w:hAnsi="Times New Roman" w:cs="Times New Roman"/>
      <w:sz w:val="19"/>
      <w:szCs w:val="19"/>
    </w:rPr>
  </w:style>
  <w:style w:type="paragraph" w:customStyle="1" w:styleId="90">
    <w:name w:val="Основной текст (9)"/>
    <w:basedOn w:val="a"/>
    <w:link w:val="9"/>
    <w:rsid w:val="008E4C45"/>
    <w:pPr>
      <w:widowControl w:val="0"/>
      <w:shd w:val="clear" w:color="auto" w:fill="FFFFFF"/>
      <w:spacing w:before="60" w:line="0" w:lineRule="atLeast"/>
      <w:jc w:val="both"/>
    </w:pPr>
    <w:rPr>
      <w:rFonts w:ascii="Times New Roman" w:eastAsia="Times New Roman" w:hAnsi="Times New Roman" w:cs="Times New Roman"/>
      <w:b/>
      <w:bCs/>
      <w:sz w:val="20"/>
      <w:szCs w:val="20"/>
    </w:rPr>
  </w:style>
  <w:style w:type="paragraph" w:customStyle="1" w:styleId="101">
    <w:name w:val="Основной текст (10)"/>
    <w:basedOn w:val="a"/>
    <w:link w:val="100"/>
    <w:rsid w:val="008E4C45"/>
    <w:pPr>
      <w:widowControl w:val="0"/>
      <w:shd w:val="clear" w:color="auto" w:fill="FFFFFF"/>
      <w:spacing w:after="300" w:line="0" w:lineRule="atLeast"/>
      <w:jc w:val="both"/>
    </w:pPr>
    <w:rPr>
      <w:rFonts w:ascii="Corbel" w:eastAsia="Corbel" w:hAnsi="Corbel" w:cs="Corbel"/>
      <w:sz w:val="30"/>
      <w:szCs w:val="30"/>
    </w:rPr>
  </w:style>
  <w:style w:type="character" w:styleId="ac">
    <w:name w:val="Strong"/>
    <w:qFormat/>
    <w:rsid w:val="008E4C45"/>
    <w:rPr>
      <w:b/>
      <w:bCs/>
    </w:rPr>
  </w:style>
  <w:style w:type="paragraph" w:customStyle="1" w:styleId="Default">
    <w:name w:val="Default"/>
    <w:rsid w:val="008E4C45"/>
    <w:pPr>
      <w:autoSpaceDE w:val="0"/>
      <w:autoSpaceDN w:val="0"/>
      <w:adjustRightInd w:val="0"/>
      <w:spacing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d">
    <w:name w:val="header"/>
    <w:basedOn w:val="a"/>
    <w:link w:val="ae"/>
    <w:uiPriority w:val="99"/>
    <w:semiHidden/>
    <w:unhideWhenUsed/>
    <w:rsid w:val="00E40258"/>
    <w:pPr>
      <w:tabs>
        <w:tab w:val="center" w:pos="4677"/>
        <w:tab w:val="right" w:pos="9355"/>
      </w:tabs>
      <w:spacing w:line="240" w:lineRule="auto"/>
    </w:pPr>
  </w:style>
  <w:style w:type="character" w:customStyle="1" w:styleId="ae">
    <w:name w:val="Верхний колонтитул Знак"/>
    <w:basedOn w:val="a0"/>
    <w:link w:val="ad"/>
    <w:uiPriority w:val="99"/>
    <w:semiHidden/>
    <w:rsid w:val="00E40258"/>
  </w:style>
  <w:style w:type="paragraph" w:styleId="af">
    <w:name w:val="footer"/>
    <w:basedOn w:val="a"/>
    <w:link w:val="af0"/>
    <w:uiPriority w:val="99"/>
    <w:unhideWhenUsed/>
    <w:rsid w:val="00E40258"/>
    <w:pPr>
      <w:tabs>
        <w:tab w:val="center" w:pos="4677"/>
        <w:tab w:val="right" w:pos="9355"/>
      </w:tabs>
      <w:spacing w:line="240" w:lineRule="auto"/>
    </w:pPr>
  </w:style>
  <w:style w:type="character" w:customStyle="1" w:styleId="af0">
    <w:name w:val="Нижний колонтитул Знак"/>
    <w:basedOn w:val="a0"/>
    <w:link w:val="af"/>
    <w:uiPriority w:val="99"/>
    <w:rsid w:val="00E40258"/>
  </w:style>
  <w:style w:type="paragraph" w:styleId="af1">
    <w:name w:val="footnote text"/>
    <w:basedOn w:val="a"/>
    <w:link w:val="af2"/>
    <w:uiPriority w:val="99"/>
    <w:semiHidden/>
    <w:unhideWhenUsed/>
    <w:rsid w:val="00C436A2"/>
    <w:pPr>
      <w:spacing w:line="240" w:lineRule="auto"/>
    </w:pPr>
    <w:rPr>
      <w:rFonts w:ascii="Calibri" w:eastAsia="Calibri" w:hAnsi="Calibri" w:cs="Times New Roman"/>
      <w:sz w:val="20"/>
      <w:szCs w:val="20"/>
    </w:rPr>
  </w:style>
  <w:style w:type="character" w:customStyle="1" w:styleId="af2">
    <w:name w:val="Текст сноски Знак"/>
    <w:basedOn w:val="a0"/>
    <w:link w:val="af1"/>
    <w:uiPriority w:val="99"/>
    <w:semiHidden/>
    <w:rsid w:val="00C436A2"/>
    <w:rPr>
      <w:rFonts w:ascii="Calibri" w:eastAsia="Calibri" w:hAnsi="Calibri" w:cs="Times New Roman"/>
      <w:sz w:val="20"/>
      <w:szCs w:val="20"/>
    </w:rPr>
  </w:style>
  <w:style w:type="paragraph" w:customStyle="1" w:styleId="ConsTitle">
    <w:name w:val="ConsTitle"/>
    <w:rsid w:val="00C436A2"/>
    <w:pPr>
      <w:widowControl w:val="0"/>
      <w:autoSpaceDE w:val="0"/>
      <w:autoSpaceDN w:val="0"/>
      <w:adjustRightInd w:val="0"/>
      <w:spacing w:line="240" w:lineRule="auto"/>
      <w:ind w:right="19772"/>
    </w:pPr>
    <w:rPr>
      <w:rFonts w:ascii="Arial" w:eastAsia="Times New Roman" w:hAnsi="Arial" w:cs="Arial"/>
      <w:b/>
      <w:bCs/>
      <w:sz w:val="16"/>
      <w:szCs w:val="16"/>
    </w:rPr>
  </w:style>
  <w:style w:type="character" w:styleId="af3">
    <w:name w:val="footnote reference"/>
    <w:basedOn w:val="a0"/>
    <w:uiPriority w:val="99"/>
    <w:semiHidden/>
    <w:unhideWhenUsed/>
    <w:rsid w:val="00C436A2"/>
    <w:rPr>
      <w:vertAlign w:val="superscript"/>
    </w:rPr>
  </w:style>
  <w:style w:type="paragraph" w:styleId="af4">
    <w:name w:val="No Spacing"/>
    <w:uiPriority w:val="1"/>
    <w:qFormat/>
    <w:rsid w:val="005837C1"/>
    <w:pPr>
      <w:spacing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af5">
    <w:name w:val="Гипертекстовая ссылка"/>
    <w:basedOn w:val="a0"/>
    <w:uiPriority w:val="99"/>
    <w:rsid w:val="005837C1"/>
    <w:rPr>
      <w:color w:val="106BBE"/>
    </w:rPr>
  </w:style>
  <w:style w:type="paragraph" w:styleId="33">
    <w:name w:val="Body Text 3"/>
    <w:basedOn w:val="a"/>
    <w:link w:val="34"/>
    <w:uiPriority w:val="99"/>
    <w:semiHidden/>
    <w:unhideWhenUsed/>
    <w:rsid w:val="005837C1"/>
    <w:pPr>
      <w:spacing w:after="120"/>
    </w:pPr>
    <w:rPr>
      <w:sz w:val="16"/>
      <w:szCs w:val="16"/>
    </w:rPr>
  </w:style>
  <w:style w:type="character" w:customStyle="1" w:styleId="34">
    <w:name w:val="Основной текст 3 Знак"/>
    <w:basedOn w:val="a0"/>
    <w:link w:val="33"/>
    <w:uiPriority w:val="99"/>
    <w:semiHidden/>
    <w:rsid w:val="005837C1"/>
    <w:rPr>
      <w:sz w:val="16"/>
      <w:szCs w:val="16"/>
    </w:rPr>
  </w:style>
  <w:style w:type="paragraph" w:styleId="af6">
    <w:name w:val="Body Text Indent"/>
    <w:basedOn w:val="a"/>
    <w:link w:val="af7"/>
    <w:uiPriority w:val="99"/>
    <w:semiHidden/>
    <w:unhideWhenUsed/>
    <w:rsid w:val="00F11A3A"/>
    <w:pPr>
      <w:spacing w:after="120"/>
      <w:ind w:left="283"/>
    </w:pPr>
  </w:style>
  <w:style w:type="character" w:customStyle="1" w:styleId="af7">
    <w:name w:val="Основной текст с отступом Знак"/>
    <w:basedOn w:val="a0"/>
    <w:link w:val="af6"/>
    <w:uiPriority w:val="99"/>
    <w:semiHidden/>
    <w:rsid w:val="00F11A3A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70972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4824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5078063">
          <w:marLeft w:val="0"/>
          <w:marRight w:val="0"/>
          <w:marTop w:val="0"/>
          <w:marBottom w:val="156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4915267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3192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48902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593505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image" Target="media/image2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://www.consultant.ru/document/cons_doc_LAW_287149/" TargetMode="Externa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consultant.ru/document/cons_doc_LAW_313798/44cbcea485bb6d538b98347f46ecd240bb370e69/" TargetMode="Externa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yperlink" Target="http://www.consultant.ru/document/cons_doc_LAW_313798/f6fb5e26212db7c34ed9e1fc1e33a10f57b19470/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consultant.ru/document/cons_doc_LAW_313798/f6fb5e26212db7c34ed9e1fc1e33a10f57b19470/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E434537-6882-437C-8F5A-FA9C49326CC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122</TotalTime>
  <Pages>1</Pages>
  <Words>3929</Words>
  <Characters>22399</Characters>
  <Application>Microsoft Office Word</Application>
  <DocSecurity>0</DocSecurity>
  <Lines>186</Lines>
  <Paragraphs>52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Заголовки</vt:lpstr>
      </vt:variant>
      <vt:variant>
        <vt:i4>2</vt:i4>
      </vt:variant>
    </vt:vector>
  </HeadingPairs>
  <TitlesOfParts>
    <vt:vector size="3" baseType="lpstr">
      <vt:lpstr/>
      <vt:lpstr/>
      <vt:lpstr>1.2.7. земельного участка иным не указанным в подпункте 6 административного регл</vt:lpstr>
    </vt:vector>
  </TitlesOfParts>
  <Company/>
  <LinksUpToDate>false</LinksUpToDate>
  <CharactersWithSpaces>26276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SPETC</dc:creator>
  <cp:lastModifiedBy>SPETC</cp:lastModifiedBy>
  <cp:revision>9</cp:revision>
  <cp:lastPrinted>2019-06-21T07:49:00Z</cp:lastPrinted>
  <dcterms:created xsi:type="dcterms:W3CDTF">2019-06-06T07:16:00Z</dcterms:created>
  <dcterms:modified xsi:type="dcterms:W3CDTF">2019-07-01T09:47:00Z</dcterms:modified>
</cp:coreProperties>
</file>